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212" w:rsidRPr="00A56AC6" w:rsidRDefault="004A56A1" w:rsidP="00FE512D">
      <w:pPr>
        <w:jc w:val="center"/>
        <w:rPr>
          <w:b/>
          <w:bCs/>
          <w:color w:val="FF33CC"/>
          <w:sz w:val="72"/>
          <w:szCs w:val="72"/>
          <w:rtl/>
          <w:lang w:bidi="ar-SY"/>
        </w:rPr>
      </w:pPr>
      <w:r>
        <w:rPr>
          <w:rFonts w:hint="cs"/>
          <w:b/>
          <w:bCs/>
          <w:color w:val="FF33CC"/>
          <w:sz w:val="72"/>
          <w:szCs w:val="72"/>
          <w:rtl/>
          <w:lang w:bidi="ar-SY"/>
        </w:rPr>
        <w:t xml:space="preserve">لا تنتظري </w:t>
      </w:r>
      <w:r w:rsidR="00FE512D" w:rsidRPr="00A56AC6">
        <w:rPr>
          <w:rFonts w:hint="cs"/>
          <w:b/>
          <w:bCs/>
          <w:color w:val="FF33CC"/>
          <w:sz w:val="72"/>
          <w:szCs w:val="72"/>
          <w:rtl/>
          <w:lang w:bidi="ar-SY"/>
        </w:rPr>
        <w:t>أكتوبر الوردي</w:t>
      </w:r>
      <w:r w:rsidR="00112402" w:rsidRPr="003A6E52">
        <w:rPr>
          <w:rFonts w:ascii="Calibri" w:eastAsia="Times New Roman" w:hAnsi="Calibri" w:cs="Arial"/>
          <w:noProof/>
        </w:rPr>
        <w:drawing>
          <wp:inline distT="0" distB="0" distL="0" distR="0" wp14:anchorId="343AA806" wp14:editId="494CC0E6">
            <wp:extent cx="865414" cy="733098"/>
            <wp:effectExtent l="0" t="0" r="0" b="0"/>
            <wp:docPr id="2" name="B22C4F21-4E84-4EA4-B84F-64E355F25D64" descr="cid:A600D5E0-CCFC-4A65-8BBF-25A8D01CA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2C4F21-4E84-4EA4-B84F-64E355F25D64" descr="cid:A600D5E0-CCFC-4A65-8BBF-25A8D01CA1E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79663" cy="745168"/>
                    </a:xfrm>
                    <a:prstGeom prst="rect">
                      <a:avLst/>
                    </a:prstGeom>
                    <a:noFill/>
                    <a:ln>
                      <a:noFill/>
                    </a:ln>
                  </pic:spPr>
                </pic:pic>
              </a:graphicData>
            </a:graphic>
          </wp:inline>
        </w:drawing>
      </w:r>
    </w:p>
    <w:p w:rsidR="00FE512D" w:rsidRPr="00FE512D" w:rsidRDefault="00FE512D" w:rsidP="00FE512D">
      <w:pPr>
        <w:jc w:val="center"/>
        <w:rPr>
          <w:b/>
          <w:bCs/>
          <w:sz w:val="50"/>
          <w:szCs w:val="50"/>
          <w:rtl/>
          <w:lang w:bidi="ar-SY"/>
        </w:rPr>
      </w:pPr>
      <w:r w:rsidRPr="00FE512D">
        <w:rPr>
          <w:rFonts w:hint="cs"/>
          <w:b/>
          <w:bCs/>
          <w:sz w:val="50"/>
          <w:szCs w:val="50"/>
          <w:rtl/>
          <w:lang w:bidi="ar-SY"/>
        </w:rPr>
        <w:t>شهر التوعية لسرطان الثدي</w:t>
      </w:r>
    </w:p>
    <w:p w:rsidR="00FE512D" w:rsidRDefault="00FE512D" w:rsidP="00FE512D">
      <w:pPr>
        <w:jc w:val="center"/>
        <w:rPr>
          <w:b/>
          <w:bCs/>
          <w:sz w:val="50"/>
          <w:szCs w:val="50"/>
          <w:rtl/>
          <w:lang w:bidi="ar-SY"/>
        </w:rPr>
      </w:pPr>
      <w:r w:rsidRPr="00FE512D">
        <w:rPr>
          <w:rFonts w:hint="cs"/>
          <w:b/>
          <w:bCs/>
          <w:sz w:val="50"/>
          <w:szCs w:val="50"/>
          <w:rtl/>
          <w:lang w:bidi="ar-SY"/>
        </w:rPr>
        <w:t>كل يوم يكتشف لدى 15 امرأة في البلاد سرطان ثدي</w:t>
      </w:r>
    </w:p>
    <w:p w:rsidR="00395A6F" w:rsidRPr="00395A6F" w:rsidRDefault="00395A6F" w:rsidP="004E3E8E">
      <w:pPr>
        <w:jc w:val="center"/>
        <w:rPr>
          <w:b/>
          <w:bCs/>
          <w:color w:val="FF33CC"/>
          <w:sz w:val="46"/>
          <w:szCs w:val="46"/>
          <w:rtl/>
          <w:lang w:bidi="ar-SY"/>
        </w:rPr>
      </w:pPr>
      <w:r w:rsidRPr="00395A6F">
        <w:rPr>
          <w:rFonts w:hint="cs"/>
          <w:b/>
          <w:bCs/>
          <w:color w:val="FF33CC"/>
          <w:sz w:val="46"/>
          <w:szCs w:val="46"/>
          <w:rtl/>
          <w:lang w:bidi="ar-SY"/>
        </w:rPr>
        <w:t xml:space="preserve">حملة توعية للجمعية </w:t>
      </w:r>
      <w:r w:rsidR="004E3E8E">
        <w:rPr>
          <w:rFonts w:hint="cs"/>
          <w:b/>
          <w:bCs/>
          <w:color w:val="FF33CC"/>
          <w:sz w:val="46"/>
          <w:szCs w:val="46"/>
          <w:rtl/>
          <w:lang w:bidi="ar-SY"/>
        </w:rPr>
        <w:t>للكشف المبكر على مدار السنة</w:t>
      </w:r>
    </w:p>
    <w:p w:rsidR="00FE512D" w:rsidRDefault="00FE512D">
      <w:pPr>
        <w:rPr>
          <w:sz w:val="28"/>
          <w:szCs w:val="28"/>
          <w:rtl/>
          <w:lang w:bidi="ar-SY"/>
        </w:rPr>
      </w:pPr>
    </w:p>
    <w:p w:rsidR="00FE512D" w:rsidRPr="00FE512D" w:rsidRDefault="00FE512D" w:rsidP="00004543">
      <w:pPr>
        <w:rPr>
          <w:sz w:val="28"/>
          <w:szCs w:val="28"/>
          <w:rtl/>
          <w:lang w:bidi="ar-SY"/>
        </w:rPr>
      </w:pPr>
      <w:r w:rsidRPr="00FE512D">
        <w:rPr>
          <w:rFonts w:cs="Arial"/>
          <w:sz w:val="28"/>
          <w:szCs w:val="28"/>
          <w:rtl/>
          <w:lang w:bidi="ar-SY"/>
        </w:rPr>
        <w:t>وفقًا لتقديرات جمعية السرطان، سيتم تشخيص إصابة حوالي 5500 امرأة بسرطان الثدي في إسرائيل في عام 202</w:t>
      </w:r>
      <w:r w:rsidR="00004543">
        <w:rPr>
          <w:rFonts w:cs="Arial" w:hint="cs"/>
          <w:sz w:val="28"/>
          <w:szCs w:val="28"/>
          <w:rtl/>
          <w:lang w:bidi="ar-SY"/>
        </w:rPr>
        <w:t>3</w:t>
      </w:r>
      <w:r w:rsidRPr="00FE512D">
        <w:rPr>
          <w:rFonts w:cs="Arial"/>
          <w:sz w:val="28"/>
          <w:szCs w:val="28"/>
          <w:rtl/>
          <w:lang w:bidi="ar-SY"/>
        </w:rPr>
        <w:t>، وسيموت حوالي 1100 نتيجة لسرطان الثدي الغ</w:t>
      </w:r>
      <w:r>
        <w:rPr>
          <w:rFonts w:cs="Arial" w:hint="cs"/>
          <w:sz w:val="28"/>
          <w:szCs w:val="28"/>
          <w:rtl/>
          <w:lang w:bidi="ar-SY"/>
        </w:rPr>
        <w:t>ا</w:t>
      </w:r>
      <w:r w:rsidRPr="00FE512D">
        <w:rPr>
          <w:rFonts w:cs="Arial"/>
          <w:sz w:val="28"/>
          <w:szCs w:val="28"/>
          <w:rtl/>
          <w:lang w:bidi="ar-SY"/>
        </w:rPr>
        <w:t>زي.</w:t>
      </w:r>
    </w:p>
    <w:p w:rsidR="00FE512D" w:rsidRDefault="00FE512D" w:rsidP="00B131FA">
      <w:pPr>
        <w:rPr>
          <w:sz w:val="28"/>
          <w:szCs w:val="28"/>
          <w:rtl/>
          <w:lang w:bidi="ar-SY"/>
        </w:rPr>
      </w:pPr>
      <w:r w:rsidRPr="00FE512D">
        <w:rPr>
          <w:rFonts w:cs="Arial"/>
          <w:sz w:val="28"/>
          <w:szCs w:val="28"/>
          <w:rtl/>
          <w:lang w:bidi="ar-SY"/>
        </w:rPr>
        <w:t>بحسب بيانات وزارة الصحة، في عام 2020، تم تشخيص إصابة 5,3</w:t>
      </w:r>
      <w:r w:rsidR="00B131FA">
        <w:rPr>
          <w:rFonts w:cs="Arial" w:hint="cs"/>
          <w:sz w:val="28"/>
          <w:szCs w:val="28"/>
          <w:rtl/>
          <w:lang w:bidi="ar-SY"/>
        </w:rPr>
        <w:t>48</w:t>
      </w:r>
      <w:r w:rsidRPr="00FE512D">
        <w:rPr>
          <w:rFonts w:cs="Arial"/>
          <w:sz w:val="28"/>
          <w:szCs w:val="28"/>
          <w:rtl/>
          <w:lang w:bidi="ar-SY"/>
        </w:rPr>
        <w:t xml:space="preserve"> امرأة بسرطان الثدي، 87.8% منهن يعانين من ورم غازي و12.2% منهن ورم موضعي.</w:t>
      </w:r>
    </w:p>
    <w:p w:rsidR="000B797D" w:rsidRDefault="000B797D" w:rsidP="000B797D">
      <w:pPr>
        <w:numPr>
          <w:ilvl w:val="0"/>
          <w:numId w:val="3"/>
        </w:numPr>
        <w:rPr>
          <w:sz w:val="28"/>
          <w:szCs w:val="28"/>
          <w:lang w:bidi="ar-SY"/>
        </w:rPr>
      </w:pPr>
      <w:r w:rsidRPr="000B797D">
        <w:rPr>
          <w:rFonts w:hint="cs"/>
          <w:sz w:val="28"/>
          <w:szCs w:val="28"/>
          <w:rtl/>
          <w:lang w:bidi="ar-SY"/>
        </w:rPr>
        <w:t>عام 2020 اكتشف 4696 حاله</w:t>
      </w:r>
      <w:r>
        <w:rPr>
          <w:rFonts w:hint="cs"/>
          <w:sz w:val="28"/>
          <w:szCs w:val="28"/>
          <w:rtl/>
          <w:lang w:bidi="ar-SY"/>
        </w:rPr>
        <w:t xml:space="preserve"> لسرطان الثدي الغازي</w:t>
      </w:r>
      <w:r w:rsidRPr="000B797D">
        <w:rPr>
          <w:rFonts w:hint="cs"/>
          <w:sz w:val="28"/>
          <w:szCs w:val="28"/>
          <w:rtl/>
          <w:lang w:bidi="ar-SY"/>
        </w:rPr>
        <w:t>، 90% لدى اليهوديات و10% لدى العربيات.</w:t>
      </w:r>
    </w:p>
    <w:p w:rsidR="000B797D" w:rsidRPr="000B797D" w:rsidRDefault="000B797D" w:rsidP="000B797D">
      <w:pPr>
        <w:numPr>
          <w:ilvl w:val="0"/>
          <w:numId w:val="3"/>
        </w:numPr>
        <w:rPr>
          <w:sz w:val="28"/>
          <w:szCs w:val="28"/>
          <w:lang w:bidi="ar-SY"/>
        </w:rPr>
      </w:pPr>
      <w:r w:rsidRPr="00B22643">
        <w:rPr>
          <w:rFonts w:cs="Arial"/>
          <w:sz w:val="28"/>
          <w:szCs w:val="28"/>
          <w:rtl/>
          <w:lang w:bidi="ar-SY"/>
        </w:rPr>
        <w:t>في عام 2020، تم تشخيص إصابة 652 امرأة في إسرائيل بسرطان الثدي الموضعي (91% نساء يهوديات وأخريات و9% نساء عربيات).</w:t>
      </w:r>
    </w:p>
    <w:p w:rsidR="000B797D" w:rsidRPr="000B797D" w:rsidRDefault="000B797D" w:rsidP="000B797D">
      <w:pPr>
        <w:numPr>
          <w:ilvl w:val="0"/>
          <w:numId w:val="3"/>
        </w:numPr>
        <w:rPr>
          <w:sz w:val="28"/>
          <w:szCs w:val="28"/>
          <w:lang w:bidi="ar-SY"/>
        </w:rPr>
      </w:pPr>
      <w:r w:rsidRPr="000B797D">
        <w:rPr>
          <w:rFonts w:hint="cs"/>
          <w:sz w:val="28"/>
          <w:szCs w:val="28"/>
          <w:rtl/>
          <w:lang w:bidi="ar-SY"/>
        </w:rPr>
        <w:t>معدل جيل الإصابة بالمرض لدى اليهوديات 62.3 اما لدى العربيات 54.5.</w:t>
      </w:r>
    </w:p>
    <w:p w:rsidR="000B797D" w:rsidRPr="000B797D" w:rsidRDefault="000B797D" w:rsidP="000B797D">
      <w:pPr>
        <w:numPr>
          <w:ilvl w:val="0"/>
          <w:numId w:val="3"/>
        </w:numPr>
        <w:rPr>
          <w:sz w:val="28"/>
          <w:szCs w:val="28"/>
          <w:lang w:bidi="ar-SY"/>
        </w:rPr>
      </w:pPr>
      <w:r w:rsidRPr="000B797D">
        <w:rPr>
          <w:rFonts w:hint="cs"/>
          <w:sz w:val="28"/>
          <w:szCs w:val="28"/>
          <w:rtl/>
          <w:lang w:bidi="ar-SY"/>
        </w:rPr>
        <w:t>نسبة اكتشاف الورم في جميع مجموعات العمر لدى اليهوديات اعلى منه لدى العربيات.</w:t>
      </w:r>
    </w:p>
    <w:p w:rsidR="000B797D" w:rsidRDefault="000B797D" w:rsidP="00CA3F4E">
      <w:pPr>
        <w:numPr>
          <w:ilvl w:val="0"/>
          <w:numId w:val="3"/>
        </w:numPr>
        <w:rPr>
          <w:sz w:val="28"/>
          <w:szCs w:val="28"/>
          <w:lang w:bidi="ar-SY"/>
        </w:rPr>
      </w:pPr>
      <w:r w:rsidRPr="000B797D">
        <w:rPr>
          <w:sz w:val="28"/>
          <w:szCs w:val="28"/>
          <w:rtl/>
          <w:lang w:bidi="ar-SY"/>
        </w:rPr>
        <w:t xml:space="preserve">معدل البقاء على قيد الحياة لمدة خمس سنوات من سرطان الثدي بين النساء اللاتي تم تشخيصهن بين عامي 2009-2015 مرتفع: 89.4% بين النساء اليهوديات </w:t>
      </w:r>
      <w:r w:rsidRPr="000B797D">
        <w:rPr>
          <w:rFonts w:hint="cs"/>
          <w:sz w:val="28"/>
          <w:szCs w:val="28"/>
          <w:rtl/>
          <w:lang w:bidi="ar-SY"/>
        </w:rPr>
        <w:t>و</w:t>
      </w:r>
      <w:r w:rsidRPr="000B797D">
        <w:rPr>
          <w:rFonts w:hint="cs"/>
          <w:b/>
          <w:bCs/>
          <w:sz w:val="28"/>
          <w:szCs w:val="28"/>
          <w:rtl/>
          <w:lang w:bidi="ar-SY"/>
        </w:rPr>
        <w:t>84.3</w:t>
      </w:r>
      <w:r w:rsidRPr="000B797D">
        <w:rPr>
          <w:b/>
          <w:bCs/>
          <w:sz w:val="28"/>
          <w:szCs w:val="28"/>
          <w:rtl/>
          <w:lang w:bidi="ar-SY"/>
        </w:rPr>
        <w:t>%</w:t>
      </w:r>
      <w:r w:rsidRPr="000B797D">
        <w:rPr>
          <w:sz w:val="28"/>
          <w:szCs w:val="28"/>
          <w:rtl/>
          <w:lang w:bidi="ar-SY"/>
        </w:rPr>
        <w:t xml:space="preserve"> </w:t>
      </w:r>
      <w:r w:rsidRPr="000B797D">
        <w:rPr>
          <w:b/>
          <w:bCs/>
          <w:sz w:val="28"/>
          <w:szCs w:val="28"/>
          <w:rtl/>
          <w:lang w:bidi="ar-SY"/>
        </w:rPr>
        <w:t>بين النساء العربيات</w:t>
      </w:r>
      <w:r w:rsidRPr="000B797D">
        <w:rPr>
          <w:sz w:val="28"/>
          <w:szCs w:val="28"/>
          <w:rtl/>
          <w:lang w:bidi="ar-SY"/>
        </w:rPr>
        <w:t xml:space="preserve">. </w:t>
      </w:r>
    </w:p>
    <w:p w:rsidR="00440039" w:rsidRPr="000B797D" w:rsidRDefault="000B797D" w:rsidP="00CA3F4E">
      <w:pPr>
        <w:numPr>
          <w:ilvl w:val="0"/>
          <w:numId w:val="3"/>
        </w:numPr>
        <w:rPr>
          <w:sz w:val="28"/>
          <w:szCs w:val="28"/>
          <w:rtl/>
          <w:lang w:bidi="ar-SY"/>
        </w:rPr>
      </w:pPr>
      <w:r w:rsidRPr="000B797D">
        <w:rPr>
          <w:sz w:val="28"/>
          <w:szCs w:val="28"/>
          <w:rtl/>
          <w:lang w:bidi="ar-SY"/>
        </w:rPr>
        <w:t>حوالي خ</w:t>
      </w:r>
      <w:r w:rsidRPr="000B797D">
        <w:rPr>
          <w:rFonts w:hint="cs"/>
          <w:sz w:val="28"/>
          <w:szCs w:val="28"/>
          <w:rtl/>
          <w:lang w:bidi="ar-SY"/>
        </w:rPr>
        <w:t>ُ</w:t>
      </w:r>
      <w:r w:rsidRPr="000B797D">
        <w:rPr>
          <w:sz w:val="28"/>
          <w:szCs w:val="28"/>
          <w:rtl/>
          <w:lang w:bidi="ar-SY"/>
        </w:rPr>
        <w:t xml:space="preserve">مس وفيات السرطان لدى النساء هي نتيجة لسرطان الثدي الغازي. في عام </w:t>
      </w:r>
      <w:r w:rsidRPr="000B797D">
        <w:rPr>
          <w:b/>
          <w:bCs/>
          <w:sz w:val="28"/>
          <w:szCs w:val="28"/>
          <w:rtl/>
          <w:lang w:bidi="ar-SY"/>
        </w:rPr>
        <w:t>2020، توفيت 1,060 امرأة</w:t>
      </w:r>
      <w:r w:rsidRPr="000B797D">
        <w:rPr>
          <w:sz w:val="28"/>
          <w:szCs w:val="28"/>
          <w:rtl/>
          <w:lang w:bidi="ar-SY"/>
        </w:rPr>
        <w:t xml:space="preserve"> في إسرائيل بسب</w:t>
      </w:r>
      <w:r>
        <w:rPr>
          <w:sz w:val="28"/>
          <w:szCs w:val="28"/>
          <w:rtl/>
          <w:lang w:bidi="ar-SY"/>
        </w:rPr>
        <w:t>ب سرطان الثدي الغازي</w:t>
      </w:r>
      <w:r>
        <w:rPr>
          <w:rFonts w:hint="cs"/>
          <w:sz w:val="28"/>
          <w:szCs w:val="28"/>
          <w:rtl/>
          <w:lang w:bidi="ar-SY"/>
        </w:rPr>
        <w:t>.</w:t>
      </w:r>
    </w:p>
    <w:p w:rsidR="008707D0" w:rsidRDefault="008707D0" w:rsidP="00FE512D">
      <w:pPr>
        <w:rPr>
          <w:sz w:val="28"/>
          <w:szCs w:val="28"/>
          <w:rtl/>
          <w:lang w:bidi="ar-SY"/>
        </w:rPr>
      </w:pPr>
      <w:r>
        <w:rPr>
          <w:rFonts w:hint="cs"/>
          <w:sz w:val="28"/>
          <w:szCs w:val="28"/>
          <w:rtl/>
          <w:lang w:bidi="ar-SY"/>
        </w:rPr>
        <w:t>عام 2019 سجلت 5539 إصابة بسرطان الثدي.</w:t>
      </w:r>
    </w:p>
    <w:p w:rsidR="008707D0" w:rsidRDefault="00616FE5" w:rsidP="00616FE5">
      <w:pPr>
        <w:rPr>
          <w:sz w:val="28"/>
          <w:szCs w:val="28"/>
          <w:rtl/>
          <w:lang w:bidi="ar-SY"/>
        </w:rPr>
      </w:pPr>
      <w:r>
        <w:rPr>
          <w:rFonts w:hint="cs"/>
          <w:sz w:val="28"/>
          <w:szCs w:val="28"/>
          <w:rtl/>
          <w:lang w:bidi="ar-SY"/>
        </w:rPr>
        <w:t>كذلك إصابات الرجال بسرطان الثدي ما زالت ثابتة تساوي 1% من عدد الإصابات، حيث أصيب 53 رجل بسرطان الثدي، غالبيتهم العظمى (91%) فوق جيل ال- 50.</w:t>
      </w:r>
    </w:p>
    <w:p w:rsidR="00616FE5" w:rsidRDefault="00616FE5" w:rsidP="00616FE5">
      <w:pPr>
        <w:rPr>
          <w:sz w:val="28"/>
          <w:szCs w:val="28"/>
          <w:rtl/>
          <w:lang w:bidi="ar-SY"/>
        </w:rPr>
      </w:pPr>
      <w:r>
        <w:rPr>
          <w:rFonts w:hint="cs"/>
          <w:sz w:val="28"/>
          <w:szCs w:val="28"/>
          <w:rtl/>
          <w:lang w:bidi="ar-SY"/>
        </w:rPr>
        <w:t xml:space="preserve">ووفق المعطيات عام 2020 كان الاكتشاف المبكر للأورام </w:t>
      </w:r>
      <w:r w:rsidRPr="00616FE5">
        <w:rPr>
          <w:rFonts w:hint="cs"/>
          <w:b/>
          <w:bCs/>
          <w:sz w:val="28"/>
          <w:szCs w:val="28"/>
          <w:rtl/>
          <w:lang w:bidi="ar-SY"/>
        </w:rPr>
        <w:t>71%،</w:t>
      </w:r>
      <w:r>
        <w:rPr>
          <w:rFonts w:hint="cs"/>
          <w:sz w:val="28"/>
          <w:szCs w:val="28"/>
          <w:rtl/>
          <w:lang w:bidi="ar-SY"/>
        </w:rPr>
        <w:t xml:space="preserve"> بحيث ارتفعت عن 2019 والذي كانت فيه 68.7%.</w:t>
      </w:r>
    </w:p>
    <w:p w:rsidR="009F5B35" w:rsidRPr="009F5B35" w:rsidRDefault="009F5B35" w:rsidP="008C17B1">
      <w:pPr>
        <w:rPr>
          <w:rFonts w:cs="Arial"/>
          <w:b/>
          <w:bCs/>
          <w:sz w:val="28"/>
          <w:szCs w:val="28"/>
          <w:rtl/>
          <w:lang w:bidi="ar-SY"/>
        </w:rPr>
      </w:pPr>
      <w:r w:rsidRPr="009F5B35">
        <w:rPr>
          <w:rFonts w:cs="Arial" w:hint="cs"/>
          <w:b/>
          <w:bCs/>
          <w:sz w:val="28"/>
          <w:szCs w:val="28"/>
          <w:rtl/>
          <w:lang w:bidi="ar-SY"/>
        </w:rPr>
        <w:lastRenderedPageBreak/>
        <w:t>الكشف المبكر ينقذ الحياة:</w:t>
      </w:r>
    </w:p>
    <w:p w:rsidR="009F5B35" w:rsidRPr="009F5B35" w:rsidRDefault="009F5B35" w:rsidP="009F5B35">
      <w:pPr>
        <w:jc w:val="center"/>
        <w:rPr>
          <w:rFonts w:cs="Arial"/>
          <w:b/>
          <w:bCs/>
          <w:sz w:val="28"/>
          <w:szCs w:val="28"/>
          <w:rtl/>
          <w:lang w:bidi="ar-SY"/>
        </w:rPr>
      </w:pPr>
      <w:r w:rsidRPr="009F5B35">
        <w:rPr>
          <w:rFonts w:cs="Arial" w:hint="cs"/>
          <w:b/>
          <w:bCs/>
          <w:sz w:val="28"/>
          <w:szCs w:val="28"/>
          <w:rtl/>
          <w:lang w:bidi="ar-SY"/>
        </w:rPr>
        <w:t xml:space="preserve">في كل جيل </w:t>
      </w:r>
      <w:r w:rsidR="00440039" w:rsidRPr="009F5B35">
        <w:rPr>
          <w:rFonts w:cs="Arial" w:hint="cs"/>
          <w:b/>
          <w:bCs/>
          <w:sz w:val="28"/>
          <w:szCs w:val="28"/>
          <w:rtl/>
          <w:lang w:bidi="ar-SY"/>
        </w:rPr>
        <w:t>إذا</w:t>
      </w:r>
      <w:r w:rsidRPr="009F5B35">
        <w:rPr>
          <w:rFonts w:cs="Arial" w:hint="cs"/>
          <w:b/>
          <w:bCs/>
          <w:sz w:val="28"/>
          <w:szCs w:val="28"/>
          <w:rtl/>
          <w:lang w:bidi="ar-SY"/>
        </w:rPr>
        <w:t xml:space="preserve"> شعرت بكتلة او تغير في الثدي توجهي للطبيب للفحص</w:t>
      </w:r>
    </w:p>
    <w:p w:rsidR="008C17B1" w:rsidRDefault="008C17B1" w:rsidP="008C17B1">
      <w:pPr>
        <w:rPr>
          <w:sz w:val="28"/>
          <w:szCs w:val="28"/>
          <w:rtl/>
          <w:lang w:bidi="ar-SY"/>
        </w:rPr>
      </w:pPr>
      <w:r>
        <w:rPr>
          <w:rFonts w:cs="Arial" w:hint="cs"/>
          <w:sz w:val="28"/>
          <w:szCs w:val="28"/>
          <w:rtl/>
          <w:lang w:bidi="ar-SY"/>
        </w:rPr>
        <w:t>من ناحية أخرى الكشف المبكر بواسط المسح العام (</w:t>
      </w:r>
      <w:r>
        <w:rPr>
          <w:rFonts w:cs="Arial" w:hint="cs"/>
          <w:sz w:val="28"/>
          <w:szCs w:val="28"/>
          <w:lang w:bidi="ar-SY"/>
        </w:rPr>
        <w:t>Screening</w:t>
      </w:r>
      <w:r>
        <w:rPr>
          <w:rFonts w:cs="Arial" w:hint="cs"/>
          <w:sz w:val="28"/>
          <w:szCs w:val="28"/>
          <w:rtl/>
          <w:lang w:bidi="ar-SY"/>
        </w:rPr>
        <w:t>)، الذي بدأ بسنوات ال</w:t>
      </w:r>
      <w:r>
        <w:rPr>
          <w:rFonts w:cs="Arial"/>
          <w:sz w:val="28"/>
          <w:szCs w:val="28"/>
          <w:rtl/>
          <w:lang w:bidi="ar-SY"/>
        </w:rPr>
        <w:t>–</w:t>
      </w:r>
      <w:r>
        <w:rPr>
          <w:rFonts w:cs="Arial" w:hint="cs"/>
          <w:sz w:val="28"/>
          <w:szCs w:val="28"/>
          <w:rtl/>
          <w:lang w:bidi="ar-SY"/>
        </w:rPr>
        <w:t>90 من القرن الماضي بمبادرة جمعية مكافحة السرطان والاشتراك مع وزارة الصحة، اثبت انه منقذ للحياة وانه قلل من نسبة الوفيات بنسبة 25%.</w:t>
      </w:r>
    </w:p>
    <w:p w:rsidR="00440039" w:rsidRDefault="00440039" w:rsidP="00440039">
      <w:pPr>
        <w:rPr>
          <w:sz w:val="28"/>
          <w:szCs w:val="28"/>
          <w:rtl/>
          <w:lang w:bidi="ar-SY"/>
        </w:rPr>
      </w:pPr>
      <w:r w:rsidRPr="00440039">
        <w:rPr>
          <w:rFonts w:cs="Arial"/>
          <w:sz w:val="28"/>
          <w:szCs w:val="28"/>
          <w:rtl/>
          <w:lang w:bidi="ar-SY"/>
        </w:rPr>
        <w:t xml:space="preserve">في الاستطلاع الجديد لجمعية </w:t>
      </w:r>
      <w:r>
        <w:rPr>
          <w:rFonts w:cs="Arial" w:hint="cs"/>
          <w:sz w:val="28"/>
          <w:szCs w:val="28"/>
          <w:rtl/>
          <w:lang w:bidi="ar-SY"/>
        </w:rPr>
        <w:t xml:space="preserve">مكافحة </w:t>
      </w:r>
      <w:r w:rsidRPr="00440039">
        <w:rPr>
          <w:rFonts w:cs="Arial"/>
          <w:sz w:val="28"/>
          <w:szCs w:val="28"/>
          <w:rtl/>
          <w:lang w:bidi="ar-SY"/>
        </w:rPr>
        <w:t xml:space="preserve">السرطان، سُئلت النساء عن عدد المرات التي أجرين فيها </w:t>
      </w:r>
      <w:r>
        <w:rPr>
          <w:rFonts w:cs="Arial" w:hint="cs"/>
          <w:sz w:val="28"/>
          <w:szCs w:val="28"/>
          <w:rtl/>
          <w:lang w:bidi="ar-SY"/>
        </w:rPr>
        <w:t>فحص الميموغرافيا، حيث تبين ا</w:t>
      </w:r>
      <w:r>
        <w:rPr>
          <w:rFonts w:cs="Arial"/>
          <w:sz w:val="28"/>
          <w:szCs w:val="28"/>
          <w:rtl/>
          <w:lang w:bidi="ar-SY"/>
        </w:rPr>
        <w:t xml:space="preserve">لنتائج، </w:t>
      </w:r>
      <w:r w:rsidRPr="00440039">
        <w:rPr>
          <w:rFonts w:cs="Arial"/>
          <w:sz w:val="28"/>
          <w:szCs w:val="28"/>
          <w:rtl/>
          <w:lang w:bidi="ar-SY"/>
        </w:rPr>
        <w:t xml:space="preserve">إن 71% من النساء فوق سن 50 عاماً يقومون بانتظام بإجراء </w:t>
      </w:r>
      <w:r>
        <w:rPr>
          <w:rFonts w:cs="Arial" w:hint="cs"/>
          <w:sz w:val="28"/>
          <w:szCs w:val="28"/>
          <w:rtl/>
          <w:lang w:bidi="ar-SY"/>
        </w:rPr>
        <w:t>فحص الميموغرافيا</w:t>
      </w:r>
      <w:r w:rsidRPr="00440039">
        <w:rPr>
          <w:rFonts w:cs="Arial"/>
          <w:sz w:val="28"/>
          <w:szCs w:val="28"/>
          <w:rtl/>
          <w:lang w:bidi="ar-SY"/>
        </w:rPr>
        <w:t xml:space="preserve"> مرة كل عامين. ومن بين النساء فوق سن 50 عاماً اللاتي لا يقمن بإجراء الاختبار بانتظام، ذكرت 33% أن العائق أمام إجراء الاختبارات المنتظمة هو التأجيل، على الرغم من معرفتهن بأهمية إجراء هذا </w:t>
      </w:r>
      <w:r>
        <w:rPr>
          <w:rFonts w:cs="Arial" w:hint="cs"/>
          <w:sz w:val="28"/>
          <w:szCs w:val="28"/>
          <w:rtl/>
          <w:lang w:bidi="ar-SY"/>
        </w:rPr>
        <w:t>الفحص</w:t>
      </w:r>
      <w:r w:rsidRPr="00440039">
        <w:rPr>
          <w:rFonts w:cs="Arial"/>
          <w:sz w:val="28"/>
          <w:szCs w:val="28"/>
          <w:rtl/>
          <w:lang w:bidi="ar-SY"/>
        </w:rPr>
        <w:t>،</w:t>
      </w:r>
      <w:r>
        <w:rPr>
          <w:rFonts w:cs="Arial" w:hint="cs"/>
          <w:sz w:val="28"/>
          <w:szCs w:val="28"/>
          <w:rtl/>
          <w:lang w:bidi="ar-SY"/>
        </w:rPr>
        <w:t xml:space="preserve"> كما</w:t>
      </w:r>
      <w:r w:rsidRPr="00440039">
        <w:rPr>
          <w:rFonts w:cs="Arial"/>
          <w:sz w:val="28"/>
          <w:szCs w:val="28"/>
          <w:rtl/>
          <w:lang w:bidi="ar-SY"/>
        </w:rPr>
        <w:t xml:space="preserve"> ذكرت 15.5% أنهن ليس في مكان المجموعة المعرضة للخطر ولذلك هم أقل حذراً وأفادت 14% أن الخوف من </w:t>
      </w:r>
      <w:r>
        <w:rPr>
          <w:rFonts w:cs="Arial" w:hint="cs"/>
          <w:sz w:val="28"/>
          <w:szCs w:val="28"/>
          <w:rtl/>
          <w:lang w:bidi="ar-SY"/>
        </w:rPr>
        <w:t>الفحص</w:t>
      </w:r>
      <w:r w:rsidRPr="00440039">
        <w:rPr>
          <w:rFonts w:cs="Arial"/>
          <w:sz w:val="28"/>
          <w:szCs w:val="28"/>
          <w:rtl/>
          <w:lang w:bidi="ar-SY"/>
        </w:rPr>
        <w:t xml:space="preserve"> يسبب لهم عدم </w:t>
      </w:r>
      <w:r>
        <w:rPr>
          <w:rFonts w:cs="Arial" w:hint="cs"/>
          <w:sz w:val="28"/>
          <w:szCs w:val="28"/>
          <w:rtl/>
          <w:lang w:bidi="ar-SY"/>
        </w:rPr>
        <w:t xml:space="preserve">القيام بفحص الميموغرافيا </w:t>
      </w:r>
      <w:r w:rsidRPr="00440039">
        <w:rPr>
          <w:rFonts w:cs="Arial"/>
          <w:sz w:val="28"/>
          <w:szCs w:val="28"/>
          <w:rtl/>
          <w:lang w:bidi="ar-SY"/>
        </w:rPr>
        <w:t>بشكل منتظم.</w:t>
      </w:r>
    </w:p>
    <w:p w:rsidR="009F5B35" w:rsidRDefault="009F5B35" w:rsidP="00440039">
      <w:pPr>
        <w:rPr>
          <w:sz w:val="28"/>
          <w:szCs w:val="28"/>
          <w:rtl/>
          <w:lang w:bidi="ar-SY"/>
        </w:rPr>
      </w:pPr>
      <w:r w:rsidRPr="009F5B35">
        <w:rPr>
          <w:rFonts w:cs="Arial"/>
          <w:sz w:val="28"/>
          <w:szCs w:val="28"/>
          <w:rtl/>
          <w:lang w:bidi="ar-SY"/>
        </w:rPr>
        <w:t>وفقًا لإرشادات وزارة الصحة، يوصى بإجراء النساء تصوير الثدي بالأشعة السينية</w:t>
      </w:r>
      <w:r w:rsidR="00395A6F">
        <w:rPr>
          <w:rFonts w:cs="Arial" w:hint="cs"/>
          <w:sz w:val="28"/>
          <w:szCs w:val="28"/>
          <w:rtl/>
          <w:lang w:bidi="ar-SY"/>
        </w:rPr>
        <w:t xml:space="preserve"> (الميموغرافيا)</w:t>
      </w:r>
      <w:r w:rsidRPr="009F5B35">
        <w:rPr>
          <w:rFonts w:cs="Arial"/>
          <w:sz w:val="28"/>
          <w:szCs w:val="28"/>
          <w:rtl/>
          <w:lang w:bidi="ar-SY"/>
        </w:rPr>
        <w:t xml:space="preserve"> مرة كل عامين بدءًا من سن 50 عامًا.</w:t>
      </w:r>
      <w:r w:rsidR="00440039">
        <w:rPr>
          <w:rFonts w:cs="Arial" w:hint="cs"/>
          <w:sz w:val="28"/>
          <w:szCs w:val="28"/>
          <w:rtl/>
          <w:lang w:bidi="ar-SY"/>
        </w:rPr>
        <w:t xml:space="preserve"> لكنه أصبح متاح أيضا </w:t>
      </w:r>
      <w:r w:rsidRPr="00395A6F">
        <w:rPr>
          <w:rFonts w:cs="Arial"/>
          <w:b/>
          <w:bCs/>
          <w:sz w:val="28"/>
          <w:szCs w:val="28"/>
          <w:rtl/>
          <w:lang w:bidi="ar-SY"/>
        </w:rPr>
        <w:t>من سن 45 عامًا</w:t>
      </w:r>
      <w:r w:rsidR="00440039">
        <w:rPr>
          <w:rFonts w:cs="Arial" w:hint="cs"/>
          <w:sz w:val="28"/>
          <w:szCs w:val="28"/>
          <w:rtl/>
          <w:lang w:bidi="ar-SY"/>
        </w:rPr>
        <w:t>،</w:t>
      </w:r>
      <w:r w:rsidRPr="009F5B35">
        <w:rPr>
          <w:rFonts w:cs="Arial"/>
          <w:sz w:val="28"/>
          <w:szCs w:val="28"/>
          <w:rtl/>
          <w:lang w:bidi="ar-SY"/>
        </w:rPr>
        <w:t xml:space="preserve"> </w:t>
      </w:r>
      <w:r w:rsidR="00440039">
        <w:rPr>
          <w:rFonts w:cs="Arial" w:hint="cs"/>
          <w:sz w:val="28"/>
          <w:szCs w:val="28"/>
          <w:rtl/>
          <w:lang w:bidi="ar-SY"/>
        </w:rPr>
        <w:t xml:space="preserve">حيث مطلوب من المرأة </w:t>
      </w:r>
      <w:r w:rsidRPr="009F5B35">
        <w:rPr>
          <w:rFonts w:cs="Arial"/>
          <w:sz w:val="28"/>
          <w:szCs w:val="28"/>
          <w:rtl/>
          <w:lang w:bidi="ar-SY"/>
        </w:rPr>
        <w:t xml:space="preserve">الاتصال بالطبيب للحصول على معلومات حول </w:t>
      </w:r>
      <w:r w:rsidR="00440039">
        <w:rPr>
          <w:rFonts w:cs="Arial" w:hint="cs"/>
          <w:sz w:val="28"/>
          <w:szCs w:val="28"/>
          <w:rtl/>
          <w:lang w:bidi="ar-SY"/>
        </w:rPr>
        <w:t>الحاجة</w:t>
      </w:r>
      <w:r w:rsidR="00395A6F">
        <w:rPr>
          <w:rFonts w:cs="Arial" w:hint="cs"/>
          <w:sz w:val="28"/>
          <w:szCs w:val="28"/>
          <w:rtl/>
          <w:lang w:bidi="ar-SY"/>
        </w:rPr>
        <w:t xml:space="preserve"> لإجراء</w:t>
      </w:r>
      <w:r w:rsidRPr="009F5B35">
        <w:rPr>
          <w:rFonts w:cs="Arial"/>
          <w:sz w:val="28"/>
          <w:szCs w:val="28"/>
          <w:rtl/>
          <w:lang w:bidi="ar-SY"/>
        </w:rPr>
        <w:t xml:space="preserve"> </w:t>
      </w:r>
      <w:r w:rsidR="00395A6F">
        <w:rPr>
          <w:rFonts w:cs="Arial" w:hint="cs"/>
          <w:sz w:val="28"/>
          <w:szCs w:val="28"/>
          <w:rtl/>
          <w:lang w:bidi="ar-SY"/>
        </w:rPr>
        <w:t>الفحص</w:t>
      </w:r>
      <w:r w:rsidRPr="009F5B35">
        <w:rPr>
          <w:rFonts w:cs="Arial"/>
          <w:sz w:val="28"/>
          <w:szCs w:val="28"/>
          <w:rtl/>
          <w:lang w:bidi="ar-SY"/>
        </w:rPr>
        <w:t xml:space="preserve"> </w:t>
      </w:r>
      <w:r w:rsidR="00395A6F">
        <w:rPr>
          <w:rFonts w:cs="Arial" w:hint="cs"/>
          <w:sz w:val="28"/>
          <w:szCs w:val="28"/>
          <w:rtl/>
          <w:lang w:bidi="ar-SY"/>
        </w:rPr>
        <w:t>في</w:t>
      </w:r>
      <w:r w:rsidRPr="009F5B35">
        <w:rPr>
          <w:rFonts w:cs="Arial"/>
          <w:sz w:val="28"/>
          <w:szCs w:val="28"/>
          <w:rtl/>
          <w:lang w:bidi="ar-SY"/>
        </w:rPr>
        <w:t xml:space="preserve"> هذ</w:t>
      </w:r>
      <w:r w:rsidR="00395A6F">
        <w:rPr>
          <w:rFonts w:cs="Arial" w:hint="cs"/>
          <w:sz w:val="28"/>
          <w:szCs w:val="28"/>
          <w:rtl/>
          <w:lang w:bidi="ar-SY"/>
        </w:rPr>
        <w:t>ا</w:t>
      </w:r>
      <w:r w:rsidRPr="009F5B35">
        <w:rPr>
          <w:rFonts w:cs="Arial"/>
          <w:sz w:val="28"/>
          <w:szCs w:val="28"/>
          <w:rtl/>
          <w:lang w:bidi="ar-SY"/>
        </w:rPr>
        <w:t xml:space="preserve"> </w:t>
      </w:r>
      <w:r w:rsidR="00395A6F">
        <w:rPr>
          <w:rFonts w:cs="Arial" w:hint="cs"/>
          <w:sz w:val="28"/>
          <w:szCs w:val="28"/>
          <w:rtl/>
          <w:lang w:bidi="ar-SY"/>
        </w:rPr>
        <w:t>الجيل</w:t>
      </w:r>
      <w:r w:rsidRPr="009F5B35">
        <w:rPr>
          <w:rFonts w:cs="Arial"/>
          <w:sz w:val="28"/>
          <w:szCs w:val="28"/>
          <w:rtl/>
          <w:lang w:bidi="ar-SY"/>
        </w:rPr>
        <w:t xml:space="preserve"> </w:t>
      </w:r>
      <w:r w:rsidR="00395A6F">
        <w:rPr>
          <w:rFonts w:cs="Arial" w:hint="cs"/>
          <w:sz w:val="28"/>
          <w:szCs w:val="28"/>
          <w:rtl/>
          <w:lang w:bidi="ar-SY"/>
        </w:rPr>
        <w:t xml:space="preserve">من اجل </w:t>
      </w:r>
      <w:r w:rsidRPr="009F5B35">
        <w:rPr>
          <w:rFonts w:cs="Arial"/>
          <w:sz w:val="28"/>
          <w:szCs w:val="28"/>
          <w:rtl/>
          <w:lang w:bidi="ar-SY"/>
        </w:rPr>
        <w:t xml:space="preserve">البدء في </w:t>
      </w:r>
      <w:r w:rsidR="00395A6F">
        <w:rPr>
          <w:rFonts w:cs="Arial" w:hint="cs"/>
          <w:sz w:val="28"/>
          <w:szCs w:val="28"/>
          <w:rtl/>
          <w:lang w:bidi="ar-SY"/>
        </w:rPr>
        <w:t xml:space="preserve">القيام </w:t>
      </w:r>
      <w:r w:rsidR="00440039">
        <w:rPr>
          <w:rFonts w:cs="Arial" w:hint="cs"/>
          <w:sz w:val="28"/>
          <w:szCs w:val="28"/>
          <w:rtl/>
          <w:lang w:bidi="ar-SY"/>
        </w:rPr>
        <w:t>به</w:t>
      </w:r>
      <w:r w:rsidRPr="009F5B35">
        <w:rPr>
          <w:rFonts w:cs="Arial"/>
          <w:sz w:val="28"/>
          <w:szCs w:val="28"/>
          <w:rtl/>
          <w:lang w:bidi="ar-SY"/>
        </w:rPr>
        <w:t xml:space="preserve"> مبكرًا. ومع ذلك، هناك عوامل مختلفة يمكن أن تزيد من خطر الإصابة بسرطان الثدي (على سبيل المثال، وجود تاريخ عائلي لسرطان الثدي، وبنية سميكة للثدي في تصوير الثدي بالأشعة السينية، والعلاج بالهرمونات البديلة للتخفيف من أعراض انقطاع الطمث، وأكثر من ذلك). يوصى بإجراء تقييم فردي للمخاطر لتحديد ما إذا كان من الضروري بدء المراقبة في سن أصغر، أو إجراء اختبارات متكررة، أو استخدام طرق تصوير إضافية (مثل الموجات فوق الصوتية أو التصوير بالرنين المغناطيسي). </w:t>
      </w:r>
    </w:p>
    <w:p w:rsidR="00440039" w:rsidRDefault="00440039" w:rsidP="00722B96">
      <w:pPr>
        <w:pStyle w:val="xmsonormal"/>
        <w:jc w:val="both"/>
        <w:rPr>
          <w:rFonts w:ascii="Arial" w:hAnsi="Arial" w:cs="Arial"/>
          <w:b/>
          <w:bCs/>
          <w:color w:val="C00CB3"/>
          <w:sz w:val="32"/>
          <w:szCs w:val="32"/>
          <w:rtl/>
          <w:lang w:bidi="ar-SY"/>
        </w:rPr>
      </w:pPr>
    </w:p>
    <w:p w:rsidR="00722B96" w:rsidRPr="00722B96" w:rsidRDefault="00722B96" w:rsidP="00722B96">
      <w:pPr>
        <w:pStyle w:val="xmsonormal"/>
        <w:jc w:val="both"/>
        <w:rPr>
          <w:rFonts w:ascii="David" w:hAnsi="David" w:cs="David"/>
          <w:b/>
          <w:bCs/>
          <w:color w:val="C00CB3"/>
          <w:sz w:val="32"/>
          <w:szCs w:val="32"/>
          <w:rtl/>
          <w:lang w:bidi="ar-SY"/>
        </w:rPr>
      </w:pPr>
      <w:r w:rsidRPr="00722B96">
        <w:rPr>
          <w:rFonts w:ascii="Arial" w:hAnsi="Arial" w:cs="Arial" w:hint="cs"/>
          <w:b/>
          <w:bCs/>
          <w:color w:val="C00CB3"/>
          <w:sz w:val="32"/>
          <w:szCs w:val="32"/>
          <w:rtl/>
          <w:lang w:bidi="ar-SY"/>
        </w:rPr>
        <w:t>ملخص</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توصيات</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جمعية</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السرطان</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للتشخيص</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المبكر</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لسرطان</w:t>
      </w:r>
      <w:r w:rsidRPr="00722B96">
        <w:rPr>
          <w:rFonts w:ascii="David" w:hAnsi="David" w:cs="David"/>
          <w:b/>
          <w:bCs/>
          <w:color w:val="C00CB3"/>
          <w:sz w:val="32"/>
          <w:szCs w:val="32"/>
          <w:rtl/>
          <w:lang w:bidi="ar-SY"/>
        </w:rPr>
        <w:t xml:space="preserve"> </w:t>
      </w:r>
      <w:r w:rsidRPr="00722B96">
        <w:rPr>
          <w:rFonts w:ascii="Arial" w:hAnsi="Arial" w:cs="Arial" w:hint="cs"/>
          <w:b/>
          <w:bCs/>
          <w:color w:val="C00CB3"/>
          <w:sz w:val="32"/>
          <w:szCs w:val="32"/>
          <w:rtl/>
          <w:lang w:bidi="ar-SY"/>
        </w:rPr>
        <w:t>الثدي</w:t>
      </w:r>
      <w:r w:rsidRPr="00722B96">
        <w:rPr>
          <w:rFonts w:ascii="David" w:hAnsi="David" w:cs="David"/>
          <w:b/>
          <w:bCs/>
          <w:color w:val="C00CB3"/>
          <w:sz w:val="32"/>
          <w:szCs w:val="32"/>
          <w:rtl/>
          <w:lang w:bidi="ar-SY"/>
        </w:rPr>
        <w:t>:</w:t>
      </w:r>
    </w:p>
    <w:p w:rsidR="00722B96" w:rsidRDefault="00722B96" w:rsidP="00722B96">
      <w:pPr>
        <w:pStyle w:val="a3"/>
        <w:numPr>
          <w:ilvl w:val="0"/>
          <w:numId w:val="2"/>
        </w:numPr>
        <w:rPr>
          <w:sz w:val="28"/>
          <w:szCs w:val="28"/>
          <w:lang w:bidi="ar-SY"/>
        </w:rPr>
      </w:pPr>
      <w:r w:rsidRPr="00722B96">
        <w:rPr>
          <w:rFonts w:ascii="Arial" w:hAnsi="Arial" w:cs="Arial"/>
          <w:b/>
          <w:bCs/>
          <w:color w:val="C00CB3"/>
          <w:sz w:val="32"/>
          <w:szCs w:val="32"/>
          <w:rtl/>
          <w:lang w:bidi="ar-SY"/>
        </w:rPr>
        <w:t xml:space="preserve">في </w:t>
      </w:r>
      <w:r w:rsidRPr="00722B96">
        <w:rPr>
          <w:rFonts w:ascii="Arial" w:hAnsi="Arial" w:cs="Arial" w:hint="cs"/>
          <w:b/>
          <w:bCs/>
          <w:color w:val="C00CB3"/>
          <w:sz w:val="32"/>
          <w:szCs w:val="32"/>
          <w:rtl/>
          <w:lang w:bidi="ar-SY"/>
        </w:rPr>
        <w:t>كل جيل</w:t>
      </w:r>
      <w:r w:rsidRPr="00722B96">
        <w:rPr>
          <w:rFonts w:cs="Arial"/>
          <w:sz w:val="28"/>
          <w:szCs w:val="28"/>
          <w:rtl/>
          <w:lang w:bidi="ar-SY"/>
        </w:rPr>
        <w:t xml:space="preserve"> - تعرفي على ثدييك. إذا اكتشفت أي نتيجة أو تغيير، </w:t>
      </w:r>
      <w:r>
        <w:rPr>
          <w:rFonts w:cs="Arial" w:hint="cs"/>
          <w:sz w:val="28"/>
          <w:szCs w:val="28"/>
          <w:rtl/>
          <w:lang w:bidi="ar-SY"/>
        </w:rPr>
        <w:t>توجهي</w:t>
      </w:r>
      <w:r w:rsidRPr="00722B96">
        <w:rPr>
          <w:rFonts w:cs="Arial"/>
          <w:sz w:val="28"/>
          <w:szCs w:val="28"/>
          <w:rtl/>
          <w:lang w:bidi="ar-SY"/>
        </w:rPr>
        <w:t xml:space="preserve"> إلى الطبيب واطلب</w:t>
      </w:r>
      <w:r>
        <w:rPr>
          <w:rFonts w:cs="Arial" w:hint="cs"/>
          <w:sz w:val="28"/>
          <w:szCs w:val="28"/>
          <w:rtl/>
          <w:lang w:bidi="ar-SY"/>
        </w:rPr>
        <w:t>ي</w:t>
      </w:r>
      <w:r w:rsidRPr="00722B96">
        <w:rPr>
          <w:rFonts w:cs="Arial"/>
          <w:sz w:val="28"/>
          <w:szCs w:val="28"/>
          <w:rtl/>
          <w:lang w:bidi="ar-SY"/>
        </w:rPr>
        <w:t xml:space="preserve"> معرفة طبيعته. يمكن إجراء فحص الثدي مرة واحدة في السنة من قبل طبيب متخصص في فحص الثدي (</w:t>
      </w:r>
      <w:r>
        <w:rPr>
          <w:rFonts w:cs="Arial" w:hint="cs"/>
          <w:sz w:val="28"/>
          <w:szCs w:val="28"/>
          <w:rtl/>
          <w:lang w:bidi="ar-SY"/>
        </w:rPr>
        <w:t>مع أهمية ال</w:t>
      </w:r>
      <w:r w:rsidRPr="00722B96">
        <w:rPr>
          <w:rFonts w:cs="Arial"/>
          <w:sz w:val="28"/>
          <w:szCs w:val="28"/>
          <w:rtl/>
          <w:lang w:bidi="ar-SY"/>
        </w:rPr>
        <w:t xml:space="preserve">فحص الثدي </w:t>
      </w:r>
      <w:r>
        <w:rPr>
          <w:rFonts w:cs="Arial" w:hint="cs"/>
          <w:sz w:val="28"/>
          <w:szCs w:val="28"/>
          <w:rtl/>
          <w:lang w:bidi="ar-SY"/>
        </w:rPr>
        <w:t xml:space="preserve">الذاتي </w:t>
      </w:r>
      <w:r w:rsidRPr="00722B96">
        <w:rPr>
          <w:rFonts w:cs="Arial"/>
          <w:sz w:val="28"/>
          <w:szCs w:val="28"/>
          <w:rtl/>
          <w:lang w:bidi="ar-SY"/>
        </w:rPr>
        <w:t>اليدوي</w:t>
      </w:r>
      <w:r>
        <w:rPr>
          <w:rFonts w:cs="Arial" w:hint="cs"/>
          <w:sz w:val="28"/>
          <w:szCs w:val="28"/>
          <w:rtl/>
          <w:lang w:bidi="ar-SY"/>
        </w:rPr>
        <w:t xml:space="preserve">، </w:t>
      </w:r>
      <w:r w:rsidRPr="00722B96">
        <w:rPr>
          <w:rFonts w:cs="Arial"/>
          <w:sz w:val="28"/>
          <w:szCs w:val="28"/>
          <w:rtl/>
          <w:lang w:bidi="ar-SY"/>
        </w:rPr>
        <w:t>لكن لم يثبت أن</w:t>
      </w:r>
      <w:r>
        <w:rPr>
          <w:rFonts w:cs="Arial" w:hint="cs"/>
          <w:sz w:val="28"/>
          <w:szCs w:val="28"/>
          <w:rtl/>
          <w:lang w:bidi="ar-SY"/>
        </w:rPr>
        <w:t>ه</w:t>
      </w:r>
      <w:r w:rsidRPr="00722B96">
        <w:rPr>
          <w:rFonts w:cs="Arial"/>
          <w:sz w:val="28"/>
          <w:szCs w:val="28"/>
          <w:rtl/>
          <w:lang w:bidi="ar-SY"/>
        </w:rPr>
        <w:t xml:space="preserve"> يقلل من الوفيات الناجمة عن سرطان الثدي).</w:t>
      </w:r>
    </w:p>
    <w:p w:rsidR="00B87220" w:rsidRPr="00B87220" w:rsidRDefault="00B87220" w:rsidP="00B87220">
      <w:pPr>
        <w:pStyle w:val="a3"/>
        <w:numPr>
          <w:ilvl w:val="0"/>
          <w:numId w:val="2"/>
        </w:numPr>
        <w:rPr>
          <w:sz w:val="28"/>
          <w:szCs w:val="28"/>
          <w:rtl/>
          <w:lang w:bidi="ar-SY"/>
        </w:rPr>
      </w:pPr>
      <w:r w:rsidRPr="00B87220">
        <w:rPr>
          <w:rFonts w:cs="Arial"/>
          <w:sz w:val="28"/>
          <w:szCs w:val="28"/>
          <w:rtl/>
          <w:lang w:bidi="ar-SY"/>
        </w:rPr>
        <w:t xml:space="preserve">• </w:t>
      </w:r>
      <w:r w:rsidRPr="00722B96">
        <w:rPr>
          <w:rFonts w:ascii="Arial" w:hAnsi="Arial" w:cs="Arial"/>
          <w:b/>
          <w:bCs/>
          <w:color w:val="C00CB3"/>
          <w:sz w:val="32"/>
          <w:szCs w:val="32"/>
          <w:rtl/>
          <w:lang w:bidi="ar-SY"/>
        </w:rPr>
        <w:t xml:space="preserve">في </w:t>
      </w:r>
      <w:r w:rsidRPr="00722B96">
        <w:rPr>
          <w:rFonts w:ascii="Arial" w:hAnsi="Arial" w:cs="Arial" w:hint="cs"/>
          <w:b/>
          <w:bCs/>
          <w:color w:val="C00CB3"/>
          <w:sz w:val="32"/>
          <w:szCs w:val="32"/>
          <w:rtl/>
          <w:lang w:bidi="ar-SY"/>
        </w:rPr>
        <w:t>كل جيل</w:t>
      </w:r>
      <w:r w:rsidRPr="00722B96">
        <w:rPr>
          <w:rFonts w:cs="Arial"/>
          <w:sz w:val="28"/>
          <w:szCs w:val="28"/>
          <w:rtl/>
          <w:lang w:bidi="ar-SY"/>
        </w:rPr>
        <w:t xml:space="preserve"> </w:t>
      </w:r>
      <w:r w:rsidRPr="00B87220">
        <w:rPr>
          <w:rFonts w:cs="Arial"/>
          <w:sz w:val="28"/>
          <w:szCs w:val="28"/>
          <w:rtl/>
          <w:lang w:bidi="ar-SY"/>
        </w:rPr>
        <w:t xml:space="preserve">- بالنسبة للنساء من أصل أشكنازي كامل أو جزئي، يوصى بإجراء اختبار </w:t>
      </w:r>
      <w:r w:rsidR="004A56A1">
        <w:rPr>
          <w:rFonts w:cs="Arial" w:hint="cs"/>
          <w:sz w:val="28"/>
          <w:szCs w:val="28"/>
          <w:rtl/>
          <w:lang w:bidi="ar-SY"/>
        </w:rPr>
        <w:t>إذا</w:t>
      </w:r>
      <w:r>
        <w:rPr>
          <w:rFonts w:cs="Arial" w:hint="cs"/>
          <w:sz w:val="28"/>
          <w:szCs w:val="28"/>
          <w:rtl/>
          <w:lang w:bidi="ar-SY"/>
        </w:rPr>
        <w:t xml:space="preserve"> كنت حاملة للطفرة الوراثية (</w:t>
      </w:r>
      <w:r w:rsidRPr="00B87220">
        <w:rPr>
          <w:rFonts w:cs="Arial"/>
          <w:sz w:val="28"/>
          <w:szCs w:val="28"/>
          <w:rtl/>
          <w:lang w:bidi="ar-SY"/>
        </w:rPr>
        <w:t>جين</w:t>
      </w:r>
      <w:r>
        <w:rPr>
          <w:rFonts w:cs="Arial" w:hint="cs"/>
          <w:sz w:val="28"/>
          <w:szCs w:val="28"/>
          <w:rtl/>
          <w:lang w:bidi="ar-SY"/>
        </w:rPr>
        <w:t>)</w:t>
      </w:r>
      <w:r w:rsidRPr="00B87220">
        <w:rPr>
          <w:rFonts w:cs="Arial"/>
          <w:sz w:val="28"/>
          <w:szCs w:val="28"/>
          <w:rtl/>
          <w:lang w:bidi="ar-SY"/>
        </w:rPr>
        <w:t xml:space="preserve"> </w:t>
      </w:r>
      <w:r w:rsidRPr="00B87220">
        <w:rPr>
          <w:sz w:val="28"/>
          <w:szCs w:val="28"/>
          <w:lang w:bidi="ar-SY"/>
        </w:rPr>
        <w:t>BRCA 1,2</w:t>
      </w:r>
      <w:r w:rsidRPr="00B87220">
        <w:rPr>
          <w:rFonts w:cs="Arial"/>
          <w:sz w:val="28"/>
          <w:szCs w:val="28"/>
          <w:rtl/>
          <w:lang w:bidi="ar-SY"/>
        </w:rPr>
        <w:t xml:space="preserve"> حتى بدون وجود تاريخ عائلي ودون الحاجة إلى استشارة وراثية مسبقة.</w:t>
      </w:r>
    </w:p>
    <w:p w:rsidR="00B87220" w:rsidRPr="00722B96" w:rsidRDefault="00B87220" w:rsidP="00B87220">
      <w:pPr>
        <w:pStyle w:val="a3"/>
        <w:numPr>
          <w:ilvl w:val="0"/>
          <w:numId w:val="2"/>
        </w:numPr>
        <w:rPr>
          <w:sz w:val="28"/>
          <w:szCs w:val="28"/>
          <w:rtl/>
          <w:lang w:bidi="ar-SY"/>
        </w:rPr>
      </w:pPr>
      <w:r w:rsidRPr="00B87220">
        <w:rPr>
          <w:rFonts w:cs="Arial"/>
          <w:sz w:val="28"/>
          <w:szCs w:val="28"/>
          <w:rtl/>
          <w:lang w:bidi="ar-SY"/>
        </w:rPr>
        <w:t xml:space="preserve">• </w:t>
      </w:r>
      <w:r w:rsidRPr="00722B96">
        <w:rPr>
          <w:rFonts w:ascii="Arial" w:hAnsi="Arial" w:cs="Arial"/>
          <w:b/>
          <w:bCs/>
          <w:color w:val="C00CB3"/>
          <w:sz w:val="32"/>
          <w:szCs w:val="32"/>
          <w:rtl/>
          <w:lang w:bidi="ar-SY"/>
        </w:rPr>
        <w:t xml:space="preserve">في </w:t>
      </w:r>
      <w:r w:rsidRPr="00722B96">
        <w:rPr>
          <w:rFonts w:ascii="Arial" w:hAnsi="Arial" w:cs="Arial" w:hint="cs"/>
          <w:b/>
          <w:bCs/>
          <w:color w:val="C00CB3"/>
          <w:sz w:val="32"/>
          <w:szCs w:val="32"/>
          <w:rtl/>
          <w:lang w:bidi="ar-SY"/>
        </w:rPr>
        <w:t>كل جيل</w:t>
      </w:r>
      <w:r w:rsidRPr="00722B96">
        <w:rPr>
          <w:rFonts w:cs="Arial"/>
          <w:sz w:val="28"/>
          <w:szCs w:val="28"/>
          <w:rtl/>
          <w:lang w:bidi="ar-SY"/>
        </w:rPr>
        <w:t xml:space="preserve"> </w:t>
      </w:r>
      <w:r w:rsidRPr="00B87220">
        <w:rPr>
          <w:rFonts w:cs="Arial"/>
          <w:sz w:val="28"/>
          <w:szCs w:val="28"/>
          <w:rtl/>
          <w:lang w:bidi="ar-SY"/>
        </w:rPr>
        <w:t xml:space="preserve">- </w:t>
      </w:r>
      <w:r>
        <w:rPr>
          <w:rFonts w:cs="Arial" w:hint="cs"/>
          <w:sz w:val="28"/>
          <w:szCs w:val="28"/>
          <w:rtl/>
          <w:lang w:bidi="ar-SY"/>
        </w:rPr>
        <w:t>قومي</w:t>
      </w:r>
      <w:r w:rsidRPr="00B87220">
        <w:rPr>
          <w:rFonts w:cs="Arial"/>
          <w:sz w:val="28"/>
          <w:szCs w:val="28"/>
          <w:rtl/>
          <w:lang w:bidi="ar-SY"/>
        </w:rPr>
        <w:t xml:space="preserve"> بإخبار الطبيب المعالج بخصوص التاريخ العائلي للإصابة بسرطان الثدي.</w:t>
      </w:r>
    </w:p>
    <w:p w:rsidR="00722B96" w:rsidRPr="00722B96" w:rsidRDefault="00B83279" w:rsidP="00B83279">
      <w:pPr>
        <w:pStyle w:val="a3"/>
        <w:numPr>
          <w:ilvl w:val="0"/>
          <w:numId w:val="2"/>
        </w:numPr>
        <w:rPr>
          <w:sz w:val="28"/>
          <w:szCs w:val="28"/>
          <w:rtl/>
          <w:lang w:bidi="ar-SY"/>
        </w:rPr>
      </w:pPr>
      <w:r>
        <w:rPr>
          <w:rFonts w:ascii="Arial" w:hAnsi="Arial" w:cs="Arial" w:hint="cs"/>
          <w:b/>
          <w:bCs/>
          <w:color w:val="C00CB3"/>
          <w:sz w:val="32"/>
          <w:szCs w:val="32"/>
          <w:rtl/>
          <w:lang w:bidi="ar-SY"/>
        </w:rPr>
        <w:t>في</w:t>
      </w:r>
      <w:r w:rsidR="00686A7A">
        <w:rPr>
          <w:rFonts w:ascii="Arial" w:hAnsi="Arial" w:cs="Arial" w:hint="cs"/>
          <w:b/>
          <w:bCs/>
          <w:color w:val="C00CB3"/>
          <w:sz w:val="32"/>
          <w:szCs w:val="32"/>
          <w:rtl/>
          <w:lang w:bidi="ar-SY"/>
        </w:rPr>
        <w:t xml:space="preserve"> جيل</w:t>
      </w:r>
      <w:r w:rsidR="00722B96" w:rsidRPr="00722B96">
        <w:rPr>
          <w:rFonts w:ascii="Arial" w:hAnsi="Arial" w:cs="Arial"/>
          <w:b/>
          <w:bCs/>
          <w:color w:val="C00CB3"/>
          <w:sz w:val="32"/>
          <w:szCs w:val="32"/>
          <w:rtl/>
          <w:lang w:bidi="ar-SY"/>
        </w:rPr>
        <w:t xml:space="preserve"> 50 </w:t>
      </w:r>
      <w:r>
        <w:rPr>
          <w:rFonts w:ascii="Arial" w:hAnsi="Arial" w:cs="Arial" w:hint="cs"/>
          <w:b/>
          <w:bCs/>
          <w:color w:val="C00CB3"/>
          <w:sz w:val="32"/>
          <w:szCs w:val="32"/>
          <w:rtl/>
          <w:lang w:bidi="ar-SY"/>
        </w:rPr>
        <w:t xml:space="preserve">- </w:t>
      </w:r>
      <w:r w:rsidRPr="00722B96">
        <w:rPr>
          <w:rFonts w:ascii="Arial" w:hAnsi="Arial" w:cs="Arial" w:hint="cs"/>
          <w:b/>
          <w:bCs/>
          <w:color w:val="C00CB3"/>
          <w:sz w:val="32"/>
          <w:szCs w:val="32"/>
          <w:rtl/>
          <w:lang w:bidi="ar-SY"/>
        </w:rPr>
        <w:t>74 سنة</w:t>
      </w:r>
      <w:r w:rsidR="00722B96" w:rsidRPr="00722B96">
        <w:rPr>
          <w:rFonts w:cs="Arial"/>
          <w:sz w:val="28"/>
          <w:szCs w:val="28"/>
          <w:rtl/>
          <w:lang w:bidi="ar-SY"/>
        </w:rPr>
        <w:t xml:space="preserve"> - يوصى بإجراء تصوير الثدي بالأشعة السينية</w:t>
      </w:r>
      <w:r w:rsidR="00722B96" w:rsidRPr="00722B96">
        <w:rPr>
          <w:rFonts w:cs="Arial" w:hint="cs"/>
          <w:sz w:val="28"/>
          <w:szCs w:val="28"/>
          <w:rtl/>
          <w:lang w:bidi="ar-SY"/>
        </w:rPr>
        <w:t xml:space="preserve"> (</w:t>
      </w:r>
      <w:r w:rsidR="00722B96" w:rsidRPr="00722B96">
        <w:rPr>
          <w:rFonts w:cs="Arial"/>
          <w:sz w:val="28"/>
          <w:szCs w:val="28"/>
          <w:lang w:bidi="ar-SY"/>
        </w:rPr>
        <w:t>Mimeography</w:t>
      </w:r>
      <w:r w:rsidR="00722B96" w:rsidRPr="00722B96">
        <w:rPr>
          <w:rFonts w:cs="Arial" w:hint="cs"/>
          <w:sz w:val="28"/>
          <w:szCs w:val="28"/>
          <w:rtl/>
          <w:lang w:bidi="ar-SY"/>
        </w:rPr>
        <w:t>)</w:t>
      </w:r>
      <w:r w:rsidR="00722B96" w:rsidRPr="00722B96">
        <w:rPr>
          <w:rFonts w:cs="Arial"/>
          <w:sz w:val="28"/>
          <w:szCs w:val="28"/>
          <w:rtl/>
          <w:lang w:bidi="ar-SY"/>
        </w:rPr>
        <w:t xml:space="preserve"> مرة كل عامين. الفحص مشمول في سلة</w:t>
      </w:r>
      <w:r w:rsidR="00722B96" w:rsidRPr="00722B96">
        <w:rPr>
          <w:rFonts w:cs="Arial" w:hint="cs"/>
          <w:sz w:val="28"/>
          <w:szCs w:val="28"/>
          <w:rtl/>
          <w:lang w:bidi="ar-SY"/>
        </w:rPr>
        <w:t xml:space="preserve"> الخدمات</w:t>
      </w:r>
      <w:r w:rsidR="00722B96" w:rsidRPr="00722B96">
        <w:rPr>
          <w:rFonts w:cs="Arial"/>
          <w:sz w:val="28"/>
          <w:szCs w:val="28"/>
          <w:rtl/>
          <w:lang w:bidi="ar-SY"/>
        </w:rPr>
        <w:t xml:space="preserve"> الصح</w:t>
      </w:r>
      <w:r w:rsidR="00722B96" w:rsidRPr="00722B96">
        <w:rPr>
          <w:rFonts w:cs="Arial" w:hint="cs"/>
          <w:sz w:val="28"/>
          <w:szCs w:val="28"/>
          <w:rtl/>
          <w:lang w:bidi="ar-SY"/>
        </w:rPr>
        <w:t>ي</w:t>
      </w:r>
      <w:r w:rsidR="00722B96" w:rsidRPr="00722B96">
        <w:rPr>
          <w:rFonts w:cs="Arial"/>
          <w:sz w:val="28"/>
          <w:szCs w:val="28"/>
          <w:rtl/>
          <w:lang w:bidi="ar-SY"/>
        </w:rPr>
        <w:t>ة.</w:t>
      </w:r>
    </w:p>
    <w:p w:rsidR="00722B96" w:rsidRPr="00722B96" w:rsidRDefault="00B87220" w:rsidP="00B87220">
      <w:pPr>
        <w:pStyle w:val="a3"/>
        <w:numPr>
          <w:ilvl w:val="0"/>
          <w:numId w:val="2"/>
        </w:numPr>
        <w:rPr>
          <w:sz w:val="28"/>
          <w:szCs w:val="28"/>
          <w:rtl/>
          <w:lang w:bidi="ar-SY"/>
        </w:rPr>
      </w:pPr>
      <w:r>
        <w:rPr>
          <w:rFonts w:ascii="Arial" w:hAnsi="Arial" w:cs="Arial" w:hint="cs"/>
          <w:b/>
          <w:bCs/>
          <w:color w:val="C00CB3"/>
          <w:sz w:val="32"/>
          <w:szCs w:val="32"/>
          <w:rtl/>
          <w:lang w:bidi="ar-SY"/>
        </w:rPr>
        <w:t>من</w:t>
      </w:r>
      <w:r w:rsidR="00686A7A">
        <w:rPr>
          <w:rFonts w:ascii="Arial" w:hAnsi="Arial" w:cs="Arial" w:hint="cs"/>
          <w:b/>
          <w:bCs/>
          <w:color w:val="C00CB3"/>
          <w:sz w:val="32"/>
          <w:szCs w:val="32"/>
          <w:rtl/>
          <w:lang w:bidi="ar-SY"/>
        </w:rPr>
        <w:t xml:space="preserve"> جيل</w:t>
      </w:r>
      <w:r w:rsidR="00722B96" w:rsidRPr="00722B96">
        <w:rPr>
          <w:rFonts w:ascii="Arial" w:hAnsi="Arial" w:cs="Arial"/>
          <w:b/>
          <w:bCs/>
          <w:color w:val="C00CB3"/>
          <w:sz w:val="32"/>
          <w:szCs w:val="32"/>
          <w:rtl/>
          <w:lang w:bidi="ar-SY"/>
        </w:rPr>
        <w:t xml:space="preserve"> </w:t>
      </w:r>
      <w:r>
        <w:rPr>
          <w:rFonts w:ascii="Arial" w:hAnsi="Arial" w:cs="Arial" w:hint="cs"/>
          <w:b/>
          <w:bCs/>
          <w:color w:val="C00CB3"/>
          <w:sz w:val="32"/>
          <w:szCs w:val="32"/>
          <w:rtl/>
          <w:lang w:bidi="ar-SY"/>
        </w:rPr>
        <w:t>ال-</w:t>
      </w:r>
      <w:r>
        <w:rPr>
          <w:rFonts w:ascii="Arial" w:hAnsi="Arial" w:cs="Arial"/>
          <w:b/>
          <w:bCs/>
          <w:color w:val="C00CB3"/>
          <w:sz w:val="32"/>
          <w:szCs w:val="32"/>
          <w:rtl/>
          <w:lang w:bidi="ar-SY"/>
        </w:rPr>
        <w:t>45</w:t>
      </w:r>
      <w:r>
        <w:rPr>
          <w:rFonts w:ascii="Arial" w:hAnsi="Arial" w:cs="Arial" w:hint="cs"/>
          <w:b/>
          <w:bCs/>
          <w:color w:val="C00CB3"/>
          <w:sz w:val="32"/>
          <w:szCs w:val="32"/>
          <w:rtl/>
          <w:lang w:bidi="ar-SY"/>
        </w:rPr>
        <w:t xml:space="preserve"> فحص الميموغرافيا متاح</w:t>
      </w:r>
      <w:r w:rsidR="00B83279" w:rsidRPr="00722B96">
        <w:rPr>
          <w:rFonts w:cs="Arial" w:hint="cs"/>
          <w:sz w:val="28"/>
          <w:szCs w:val="28"/>
          <w:rtl/>
          <w:lang w:bidi="ar-SY"/>
        </w:rPr>
        <w:t>-</w:t>
      </w:r>
      <w:r w:rsidR="00722B96" w:rsidRPr="00722B96">
        <w:rPr>
          <w:rFonts w:cs="Arial"/>
          <w:sz w:val="28"/>
          <w:szCs w:val="28"/>
          <w:rtl/>
          <w:lang w:bidi="ar-SY"/>
        </w:rPr>
        <w:t xml:space="preserve"> يمكن للنساء الاتصال بالطبيب للاستشارة حول إجراء </w:t>
      </w:r>
      <w:r>
        <w:rPr>
          <w:rFonts w:cs="Arial" w:hint="cs"/>
          <w:sz w:val="28"/>
          <w:szCs w:val="28"/>
          <w:rtl/>
          <w:lang w:bidi="ar-SY"/>
        </w:rPr>
        <w:t>فحث الميموغرافيا</w:t>
      </w:r>
      <w:r w:rsidR="00722B96" w:rsidRPr="00722B96">
        <w:rPr>
          <w:rFonts w:cs="Arial"/>
          <w:sz w:val="28"/>
          <w:szCs w:val="28"/>
          <w:rtl/>
          <w:lang w:bidi="ar-SY"/>
        </w:rPr>
        <w:t xml:space="preserve"> </w:t>
      </w:r>
      <w:r>
        <w:rPr>
          <w:rFonts w:cs="Arial" w:hint="cs"/>
          <w:sz w:val="28"/>
          <w:szCs w:val="28"/>
          <w:rtl/>
          <w:lang w:bidi="ar-SY"/>
        </w:rPr>
        <w:t>ل</w:t>
      </w:r>
      <w:r>
        <w:rPr>
          <w:rFonts w:cs="Arial"/>
          <w:sz w:val="28"/>
          <w:szCs w:val="28"/>
          <w:rtl/>
          <w:lang w:bidi="ar-SY"/>
        </w:rPr>
        <w:t xml:space="preserve">لثدي </w:t>
      </w:r>
      <w:r w:rsidR="00722B96" w:rsidRPr="00722B96">
        <w:rPr>
          <w:rFonts w:cs="Arial"/>
          <w:sz w:val="28"/>
          <w:szCs w:val="28"/>
          <w:rtl/>
          <w:lang w:bidi="ar-SY"/>
        </w:rPr>
        <w:t>ابتداء من هذا العمر.</w:t>
      </w:r>
    </w:p>
    <w:p w:rsidR="00395A6F" w:rsidRPr="00375EEF" w:rsidRDefault="00722B96" w:rsidP="00375EEF">
      <w:pPr>
        <w:pStyle w:val="a3"/>
        <w:numPr>
          <w:ilvl w:val="0"/>
          <w:numId w:val="2"/>
        </w:numPr>
        <w:rPr>
          <w:sz w:val="28"/>
          <w:szCs w:val="28"/>
          <w:rtl/>
          <w:lang w:bidi="ar-SY"/>
        </w:rPr>
      </w:pPr>
      <w:r w:rsidRPr="00375EEF">
        <w:rPr>
          <w:rFonts w:ascii="Arial" w:hAnsi="Arial" w:cs="Arial"/>
          <w:b/>
          <w:bCs/>
          <w:color w:val="C00CB3"/>
          <w:sz w:val="32"/>
          <w:szCs w:val="32"/>
          <w:rtl/>
          <w:lang w:bidi="ar-SY"/>
        </w:rPr>
        <w:lastRenderedPageBreak/>
        <w:t>النساء المعرضات لخطر كبير</w:t>
      </w:r>
      <w:r w:rsidRPr="00375EEF">
        <w:rPr>
          <w:rFonts w:cs="Arial"/>
          <w:sz w:val="28"/>
          <w:szCs w:val="28"/>
          <w:rtl/>
          <w:lang w:bidi="ar-SY"/>
        </w:rPr>
        <w:t xml:space="preserve"> - يوصى بإجراء تصوير الثدي بالأشعة السينية مرة واحدة في السنة ابتداءً من سن 40 عامًا أو قبل ذلك، وفقًا لتوصية الطبيب. يحق أيضًا للنساء اللاتي يحملن جينات أن يحصلن على فحص </w:t>
      </w:r>
      <w:r w:rsidRPr="00375EEF">
        <w:rPr>
          <w:sz w:val="28"/>
          <w:szCs w:val="28"/>
          <w:lang w:bidi="ar-SY"/>
        </w:rPr>
        <w:t>MRI</w:t>
      </w:r>
      <w:r w:rsidRPr="00375EEF">
        <w:rPr>
          <w:rFonts w:cs="Arial"/>
          <w:sz w:val="28"/>
          <w:szCs w:val="28"/>
          <w:rtl/>
          <w:lang w:bidi="ar-SY"/>
        </w:rPr>
        <w:t xml:space="preserve"> سنوي متضمن في سلة </w:t>
      </w:r>
      <w:r w:rsidR="00375EEF">
        <w:rPr>
          <w:rFonts w:cs="Arial" w:hint="cs"/>
          <w:sz w:val="28"/>
          <w:szCs w:val="28"/>
          <w:rtl/>
          <w:lang w:bidi="ar-SY"/>
        </w:rPr>
        <w:t xml:space="preserve">الخدمات </w:t>
      </w:r>
      <w:r w:rsidRPr="00375EEF">
        <w:rPr>
          <w:rFonts w:cs="Arial"/>
          <w:sz w:val="28"/>
          <w:szCs w:val="28"/>
          <w:rtl/>
          <w:lang w:bidi="ar-SY"/>
        </w:rPr>
        <w:t>الصح</w:t>
      </w:r>
      <w:r w:rsidR="00375EEF">
        <w:rPr>
          <w:rFonts w:cs="Arial" w:hint="cs"/>
          <w:sz w:val="28"/>
          <w:szCs w:val="28"/>
          <w:rtl/>
          <w:lang w:bidi="ar-SY"/>
        </w:rPr>
        <w:t>ي</w:t>
      </w:r>
      <w:r w:rsidRPr="00375EEF">
        <w:rPr>
          <w:rFonts w:cs="Arial"/>
          <w:sz w:val="28"/>
          <w:szCs w:val="28"/>
          <w:rtl/>
          <w:lang w:bidi="ar-SY"/>
        </w:rPr>
        <w:t>ة.</w:t>
      </w:r>
    </w:p>
    <w:p w:rsidR="002C2B9F" w:rsidRPr="002C2B9F" w:rsidRDefault="00B22643" w:rsidP="002C2B9F">
      <w:pPr>
        <w:rPr>
          <w:sz w:val="28"/>
          <w:szCs w:val="28"/>
          <w:lang w:bidi="ar-SY"/>
        </w:rPr>
      </w:pPr>
      <w:r>
        <w:rPr>
          <w:rFonts w:hint="cs"/>
          <w:sz w:val="28"/>
          <w:szCs w:val="28"/>
          <w:rtl/>
          <w:lang w:bidi="ar-SY"/>
        </w:rPr>
        <w:t>للمزيد من المعلومات اضغط هنا:</w:t>
      </w:r>
    </w:p>
    <w:p w:rsidR="002C2B9F" w:rsidRDefault="00196432" w:rsidP="002C2B9F">
      <w:pPr>
        <w:rPr>
          <w:rFonts w:ascii="Arial" w:hAnsi="Arial" w:cs="Arial"/>
          <w:color w:val="1F497D"/>
          <w:rtl/>
        </w:rPr>
      </w:pPr>
      <w:hyperlink r:id="rId7" w:history="1">
        <w:r w:rsidR="002C2B9F">
          <w:rPr>
            <w:rStyle w:val="Hyperlink"/>
            <w:rFonts w:hint="cs"/>
          </w:rPr>
          <w:t>https://ar.cancer.org.il/template/default.aspx?PageId=8677</w:t>
        </w:r>
      </w:hyperlink>
    </w:p>
    <w:p w:rsidR="002C2B9F" w:rsidRDefault="002C2B9F" w:rsidP="00722B96">
      <w:pPr>
        <w:rPr>
          <w:sz w:val="28"/>
          <w:szCs w:val="28"/>
          <w:rtl/>
        </w:rPr>
      </w:pPr>
    </w:p>
    <w:p w:rsidR="000B797D" w:rsidRPr="000B797D" w:rsidRDefault="000B797D" w:rsidP="00702692">
      <w:pPr>
        <w:rPr>
          <w:b/>
          <w:bCs/>
          <w:sz w:val="28"/>
          <w:szCs w:val="28"/>
          <w:rtl/>
          <w:lang w:bidi="ar-SY"/>
        </w:rPr>
      </w:pPr>
      <w:r w:rsidRPr="000B797D">
        <w:rPr>
          <w:rFonts w:hint="cs"/>
          <w:b/>
          <w:bCs/>
          <w:sz w:val="28"/>
          <w:szCs w:val="28"/>
          <w:rtl/>
          <w:lang w:bidi="ar-SY"/>
        </w:rPr>
        <w:t>حملة إعلامية لجمعية مكافحة السرطان:</w:t>
      </w:r>
    </w:p>
    <w:p w:rsidR="000F6263" w:rsidRPr="00B76B3F" w:rsidRDefault="000F6263" w:rsidP="00B131FA">
      <w:pPr>
        <w:jc w:val="center"/>
        <w:rPr>
          <w:b/>
          <w:bCs/>
          <w:color w:val="FF33CC"/>
          <w:sz w:val="36"/>
          <w:szCs w:val="36"/>
        </w:rPr>
      </w:pPr>
      <w:r w:rsidRPr="00B76B3F">
        <w:rPr>
          <w:b/>
          <w:bCs/>
          <w:color w:val="FF33CC"/>
          <w:sz w:val="36"/>
          <w:szCs w:val="36"/>
          <w:rtl/>
          <w:lang w:bidi="ar-SY"/>
        </w:rPr>
        <w:t>سرطان</w:t>
      </w:r>
      <w:r w:rsidRPr="00B76B3F">
        <w:rPr>
          <w:b/>
          <w:bCs/>
          <w:color w:val="FF33CC"/>
          <w:sz w:val="36"/>
          <w:szCs w:val="36"/>
          <w:rtl/>
        </w:rPr>
        <w:t xml:space="preserve"> </w:t>
      </w:r>
      <w:r w:rsidRPr="00B76B3F">
        <w:rPr>
          <w:b/>
          <w:bCs/>
          <w:color w:val="FF33CC"/>
          <w:sz w:val="36"/>
          <w:szCs w:val="36"/>
          <w:rtl/>
          <w:lang w:bidi="ar-SY"/>
        </w:rPr>
        <w:t>الثدي</w:t>
      </w:r>
      <w:r w:rsidRPr="00B76B3F">
        <w:rPr>
          <w:b/>
          <w:bCs/>
          <w:color w:val="FF33CC"/>
          <w:sz w:val="36"/>
          <w:szCs w:val="36"/>
          <w:rtl/>
        </w:rPr>
        <w:t xml:space="preserve"> </w:t>
      </w:r>
      <w:r w:rsidRPr="00B76B3F">
        <w:rPr>
          <w:b/>
          <w:bCs/>
          <w:color w:val="FF33CC"/>
          <w:sz w:val="36"/>
          <w:szCs w:val="36"/>
          <w:rtl/>
          <w:lang w:bidi="ar-SY"/>
        </w:rPr>
        <w:t>لا</w:t>
      </w:r>
      <w:r w:rsidRPr="00B76B3F">
        <w:rPr>
          <w:b/>
          <w:bCs/>
          <w:color w:val="FF33CC"/>
          <w:sz w:val="36"/>
          <w:szCs w:val="36"/>
          <w:rtl/>
        </w:rPr>
        <w:t xml:space="preserve"> </w:t>
      </w:r>
      <w:r w:rsidRPr="00B76B3F">
        <w:rPr>
          <w:b/>
          <w:bCs/>
          <w:color w:val="FF33CC"/>
          <w:sz w:val="36"/>
          <w:szCs w:val="36"/>
          <w:rtl/>
          <w:lang w:bidi="ar-SY"/>
        </w:rPr>
        <w:t>ينتظر</w:t>
      </w:r>
      <w:r w:rsidRPr="00B76B3F">
        <w:rPr>
          <w:b/>
          <w:bCs/>
          <w:color w:val="FF33CC"/>
          <w:sz w:val="36"/>
          <w:szCs w:val="36"/>
          <w:rtl/>
        </w:rPr>
        <w:t xml:space="preserve"> </w:t>
      </w:r>
      <w:r w:rsidRPr="00B76B3F">
        <w:rPr>
          <w:b/>
          <w:bCs/>
          <w:color w:val="FF33CC"/>
          <w:sz w:val="36"/>
          <w:szCs w:val="36"/>
          <w:rtl/>
          <w:lang w:bidi="ar-SY"/>
        </w:rPr>
        <w:t>شهر</w:t>
      </w:r>
      <w:r w:rsidRPr="00B76B3F">
        <w:rPr>
          <w:b/>
          <w:bCs/>
          <w:color w:val="FF33CC"/>
          <w:sz w:val="36"/>
          <w:szCs w:val="36"/>
          <w:rtl/>
        </w:rPr>
        <w:t xml:space="preserve"> </w:t>
      </w:r>
      <w:r w:rsidRPr="00B76B3F">
        <w:rPr>
          <w:b/>
          <w:bCs/>
          <w:color w:val="FF33CC"/>
          <w:sz w:val="36"/>
          <w:szCs w:val="36"/>
          <w:rtl/>
          <w:lang w:bidi="ar-SY"/>
        </w:rPr>
        <w:t>أكتوبر</w:t>
      </w:r>
      <w:r w:rsidRPr="00B76B3F">
        <w:rPr>
          <w:b/>
          <w:bCs/>
          <w:color w:val="FF33CC"/>
          <w:sz w:val="36"/>
          <w:szCs w:val="36"/>
          <w:rtl/>
        </w:rPr>
        <w:t xml:space="preserve"> </w:t>
      </w:r>
      <w:r w:rsidRPr="00B76B3F">
        <w:rPr>
          <w:b/>
          <w:bCs/>
          <w:color w:val="FF33CC"/>
          <w:sz w:val="36"/>
          <w:szCs w:val="36"/>
          <w:rtl/>
          <w:lang w:bidi="ar-SY"/>
        </w:rPr>
        <w:t>للتوعية،</w:t>
      </w:r>
      <w:r w:rsidRPr="00B76B3F">
        <w:rPr>
          <w:b/>
          <w:bCs/>
          <w:color w:val="FF33CC"/>
          <w:sz w:val="36"/>
          <w:szCs w:val="36"/>
          <w:rtl/>
        </w:rPr>
        <w:t xml:space="preserve"> </w:t>
      </w:r>
      <w:r w:rsidRPr="00B76B3F">
        <w:rPr>
          <w:b/>
          <w:bCs/>
          <w:color w:val="FF33CC"/>
          <w:sz w:val="36"/>
          <w:szCs w:val="36"/>
          <w:rtl/>
          <w:lang w:bidi="ar-SY"/>
        </w:rPr>
        <w:t>وأنتِ</w:t>
      </w:r>
      <w:r w:rsidRPr="00B76B3F">
        <w:rPr>
          <w:b/>
          <w:bCs/>
          <w:color w:val="FF33CC"/>
          <w:sz w:val="36"/>
          <w:szCs w:val="36"/>
          <w:rtl/>
        </w:rPr>
        <w:t xml:space="preserve"> </w:t>
      </w:r>
      <w:r w:rsidRPr="00B76B3F">
        <w:rPr>
          <w:b/>
          <w:bCs/>
          <w:color w:val="FF33CC"/>
          <w:sz w:val="36"/>
          <w:szCs w:val="36"/>
          <w:rtl/>
          <w:lang w:bidi="ar-SY"/>
        </w:rPr>
        <w:t>أيضًا</w:t>
      </w:r>
      <w:r w:rsidRPr="00B76B3F">
        <w:rPr>
          <w:b/>
          <w:bCs/>
          <w:color w:val="FF33CC"/>
          <w:sz w:val="36"/>
          <w:szCs w:val="36"/>
          <w:rtl/>
        </w:rPr>
        <w:t xml:space="preserve"> </w:t>
      </w:r>
      <w:r w:rsidRPr="00B76B3F">
        <w:rPr>
          <w:b/>
          <w:bCs/>
          <w:color w:val="FF33CC"/>
          <w:sz w:val="36"/>
          <w:szCs w:val="36"/>
          <w:rtl/>
          <w:lang w:bidi="ar-SY"/>
        </w:rPr>
        <w:t>لا</w:t>
      </w:r>
      <w:r w:rsidRPr="00B76B3F">
        <w:rPr>
          <w:b/>
          <w:bCs/>
          <w:color w:val="FF33CC"/>
          <w:sz w:val="36"/>
          <w:szCs w:val="36"/>
          <w:rtl/>
        </w:rPr>
        <w:t xml:space="preserve"> </w:t>
      </w:r>
      <w:r w:rsidRPr="00B76B3F">
        <w:rPr>
          <w:b/>
          <w:bCs/>
          <w:color w:val="FF33CC"/>
          <w:sz w:val="36"/>
          <w:szCs w:val="36"/>
          <w:rtl/>
          <w:lang w:bidi="ar-SY"/>
        </w:rPr>
        <w:t>تنتظري</w:t>
      </w:r>
      <w:r w:rsidRPr="00B76B3F">
        <w:rPr>
          <w:b/>
          <w:bCs/>
          <w:color w:val="FF33CC"/>
          <w:sz w:val="36"/>
          <w:szCs w:val="36"/>
        </w:rPr>
        <w:t>.</w:t>
      </w:r>
    </w:p>
    <w:p w:rsidR="000F6263" w:rsidRPr="00B76B3F" w:rsidRDefault="000F6263" w:rsidP="00B131FA">
      <w:pPr>
        <w:jc w:val="center"/>
        <w:rPr>
          <w:b/>
          <w:bCs/>
          <w:color w:val="FF33CC"/>
          <w:sz w:val="36"/>
          <w:szCs w:val="36"/>
          <w:rtl/>
        </w:rPr>
      </w:pPr>
      <w:r w:rsidRPr="00B76B3F">
        <w:rPr>
          <w:b/>
          <w:bCs/>
          <w:color w:val="FF33CC"/>
          <w:sz w:val="36"/>
          <w:szCs w:val="36"/>
          <w:rtl/>
          <w:lang w:bidi="ar-SA"/>
        </w:rPr>
        <w:t xml:space="preserve">الكشف المبكر عن سرطان الثدي يمكن أن ينقذ حياتك </w:t>
      </w:r>
      <w:r w:rsidRPr="00B76B3F">
        <w:rPr>
          <w:b/>
          <w:bCs/>
          <w:color w:val="FF33CC"/>
          <w:sz w:val="36"/>
          <w:szCs w:val="36"/>
          <w:rtl/>
        </w:rPr>
        <w:t xml:space="preserve">- </w:t>
      </w:r>
      <w:r w:rsidRPr="00B76B3F">
        <w:rPr>
          <w:b/>
          <w:bCs/>
          <w:color w:val="FF33CC"/>
          <w:sz w:val="36"/>
          <w:szCs w:val="36"/>
          <w:rtl/>
          <w:lang w:bidi="ar-SA"/>
        </w:rPr>
        <w:t>على مدار السنة</w:t>
      </w:r>
      <w:r w:rsidRPr="00B76B3F">
        <w:rPr>
          <w:b/>
          <w:bCs/>
          <w:color w:val="FF33CC"/>
          <w:sz w:val="36"/>
          <w:szCs w:val="36"/>
        </w:rPr>
        <w:t>.</w:t>
      </w:r>
    </w:p>
    <w:p w:rsidR="000B797D" w:rsidRPr="00456EE5" w:rsidRDefault="000B797D" w:rsidP="00702692">
      <w:pPr>
        <w:rPr>
          <w:sz w:val="28"/>
          <w:szCs w:val="28"/>
          <w:u w:val="single"/>
          <w:rtl/>
        </w:rPr>
      </w:pPr>
    </w:p>
    <w:p w:rsidR="006D62B7" w:rsidRPr="00B131FA" w:rsidRDefault="00D0363A" w:rsidP="00456EE5">
      <w:pPr>
        <w:rPr>
          <w:sz w:val="28"/>
          <w:szCs w:val="28"/>
          <w:rtl/>
          <w:lang w:bidi="ar-SY"/>
        </w:rPr>
      </w:pPr>
      <w:r w:rsidRPr="00496AF8">
        <w:rPr>
          <w:rFonts w:hint="cs"/>
          <w:b/>
          <w:bCs/>
          <w:sz w:val="28"/>
          <w:szCs w:val="28"/>
          <w:u w:val="single"/>
          <w:rtl/>
          <w:lang w:bidi="ar-SY"/>
        </w:rPr>
        <w:t>فاتن غطاس، مدير فعاليات جمعية مكافحة السرطان</w:t>
      </w:r>
      <w:r w:rsidRPr="00496AF8">
        <w:rPr>
          <w:rFonts w:hint="cs"/>
          <w:b/>
          <w:bCs/>
          <w:sz w:val="28"/>
          <w:szCs w:val="28"/>
          <w:rtl/>
          <w:lang w:bidi="ar-SY"/>
        </w:rPr>
        <w:t xml:space="preserve"> </w:t>
      </w:r>
      <w:r w:rsidRPr="00B131FA">
        <w:rPr>
          <w:rFonts w:hint="cs"/>
          <w:sz w:val="28"/>
          <w:szCs w:val="28"/>
          <w:rtl/>
          <w:lang w:bidi="ar-SY"/>
        </w:rPr>
        <w:t>يضيف: "مه</w:t>
      </w:r>
      <w:r w:rsidRPr="00B131FA">
        <w:rPr>
          <w:rFonts w:hint="eastAsia"/>
          <w:sz w:val="28"/>
          <w:szCs w:val="28"/>
          <w:rtl/>
          <w:lang w:bidi="ar-SY"/>
        </w:rPr>
        <w:t>م</w:t>
      </w:r>
      <w:r w:rsidRPr="00B131FA">
        <w:rPr>
          <w:rFonts w:hint="cs"/>
          <w:sz w:val="28"/>
          <w:szCs w:val="28"/>
          <w:rtl/>
          <w:lang w:bidi="ar-SY"/>
        </w:rPr>
        <w:t xml:space="preserve"> جدا ال</w:t>
      </w:r>
      <w:r w:rsidR="00702692" w:rsidRPr="00B131FA">
        <w:rPr>
          <w:rFonts w:hint="cs"/>
          <w:sz w:val="28"/>
          <w:szCs w:val="28"/>
          <w:rtl/>
          <w:lang w:bidi="ar-SY"/>
        </w:rPr>
        <w:t xml:space="preserve">عمل على </w:t>
      </w:r>
      <w:r w:rsidRPr="00B131FA">
        <w:rPr>
          <w:rFonts w:hint="cs"/>
          <w:sz w:val="28"/>
          <w:szCs w:val="28"/>
          <w:rtl/>
          <w:lang w:bidi="ar-SY"/>
        </w:rPr>
        <w:t>زيادة رفع الوعي</w:t>
      </w:r>
      <w:r w:rsidR="00702692" w:rsidRPr="00B131FA">
        <w:rPr>
          <w:rFonts w:hint="cs"/>
          <w:sz w:val="28"/>
          <w:szCs w:val="28"/>
          <w:rtl/>
          <w:lang w:bidi="ar-SY"/>
        </w:rPr>
        <w:t xml:space="preserve"> في مجتمعنا العربي</w:t>
      </w:r>
      <w:r w:rsidRPr="00B131FA">
        <w:rPr>
          <w:rFonts w:hint="cs"/>
          <w:sz w:val="28"/>
          <w:szCs w:val="28"/>
          <w:rtl/>
          <w:lang w:bidi="ar-SY"/>
        </w:rPr>
        <w:t xml:space="preserve"> لنهج حياة صحي الذي يقلل من خطر الإصابة بالسرطان والاهتمام </w:t>
      </w:r>
      <w:r w:rsidR="00702692" w:rsidRPr="00B131FA">
        <w:rPr>
          <w:rFonts w:hint="cs"/>
          <w:sz w:val="28"/>
          <w:szCs w:val="28"/>
          <w:rtl/>
          <w:lang w:bidi="ar-SY"/>
        </w:rPr>
        <w:t>بإجراء</w:t>
      </w:r>
      <w:r w:rsidRPr="00B131FA">
        <w:rPr>
          <w:rFonts w:hint="cs"/>
          <w:sz w:val="28"/>
          <w:szCs w:val="28"/>
          <w:rtl/>
          <w:lang w:bidi="ar-SY"/>
        </w:rPr>
        <w:t xml:space="preserve"> فحوصات الكشف المبكر، ليس فقط من جيل 50، او جيل ال 45، بل في كل جيل، الإصابة بسرطان الثدي موجود في أجيال العشرينات وحتى قبل، </w:t>
      </w:r>
      <w:r w:rsidR="00702692" w:rsidRPr="00B131FA">
        <w:rPr>
          <w:rFonts w:hint="cs"/>
          <w:sz w:val="28"/>
          <w:szCs w:val="28"/>
          <w:rtl/>
          <w:lang w:bidi="ar-SY"/>
        </w:rPr>
        <w:t xml:space="preserve">مهم التوجه للطبيب المختص لفحص يدوي اولي واستقصاء المعلومات عن وجود عوامل تزيد من خطر الإصابة بسرطان الثدي وتسجيلها في الملف الطبي من اجل المتابعة في الفحوصات الدورية. نريد </w:t>
      </w:r>
      <w:r w:rsidR="00456EE5" w:rsidRPr="00B131FA">
        <w:rPr>
          <w:rFonts w:hint="cs"/>
          <w:sz w:val="28"/>
          <w:szCs w:val="28"/>
          <w:rtl/>
          <w:lang w:bidi="ar-SY"/>
        </w:rPr>
        <w:t>ان يكون كل شهر مكرس للوعي لصحتنا مثل شهر</w:t>
      </w:r>
      <w:r w:rsidR="00702692" w:rsidRPr="00B131FA">
        <w:rPr>
          <w:rFonts w:hint="cs"/>
          <w:sz w:val="28"/>
          <w:szCs w:val="28"/>
          <w:rtl/>
          <w:lang w:bidi="ar-SY"/>
        </w:rPr>
        <w:t xml:space="preserve"> أكتوبر الوردي </w:t>
      </w:r>
      <w:r w:rsidR="00456EE5" w:rsidRPr="00B131FA">
        <w:rPr>
          <w:rFonts w:hint="cs"/>
          <w:sz w:val="28"/>
          <w:szCs w:val="28"/>
          <w:rtl/>
          <w:lang w:bidi="ar-SY"/>
        </w:rPr>
        <w:t>و</w:t>
      </w:r>
      <w:r w:rsidR="00702692" w:rsidRPr="00B131FA">
        <w:rPr>
          <w:rFonts w:hint="cs"/>
          <w:sz w:val="28"/>
          <w:szCs w:val="28"/>
          <w:rtl/>
          <w:lang w:bidi="ar-SY"/>
        </w:rPr>
        <w:t xml:space="preserve">ان يتحول الى </w:t>
      </w:r>
      <w:r w:rsidR="00456EE5" w:rsidRPr="00B131FA">
        <w:rPr>
          <w:rFonts w:hint="cs"/>
          <w:sz w:val="28"/>
          <w:szCs w:val="28"/>
          <w:rtl/>
          <w:lang w:bidi="ar-SY"/>
        </w:rPr>
        <w:t>نهج حياة صحي</w:t>
      </w:r>
      <w:r w:rsidR="0060520A" w:rsidRPr="00B131FA">
        <w:rPr>
          <w:rFonts w:hint="cs"/>
          <w:sz w:val="28"/>
          <w:szCs w:val="28"/>
          <w:rtl/>
          <w:lang w:bidi="ar-SY"/>
        </w:rPr>
        <w:t>، بحيث</w:t>
      </w:r>
      <w:r w:rsidR="00456EE5" w:rsidRPr="00B131FA">
        <w:rPr>
          <w:rFonts w:hint="cs"/>
          <w:sz w:val="28"/>
          <w:szCs w:val="28"/>
          <w:rtl/>
          <w:lang w:bidi="ar-SY"/>
        </w:rPr>
        <w:t xml:space="preserve"> نهت</w:t>
      </w:r>
      <w:r w:rsidR="00702692" w:rsidRPr="00B131FA">
        <w:rPr>
          <w:rFonts w:hint="cs"/>
          <w:sz w:val="28"/>
          <w:szCs w:val="28"/>
          <w:rtl/>
          <w:lang w:bidi="ar-SY"/>
        </w:rPr>
        <w:t>م ب</w:t>
      </w:r>
      <w:r w:rsidR="00456EE5" w:rsidRPr="00B131FA">
        <w:rPr>
          <w:rFonts w:hint="cs"/>
          <w:sz w:val="28"/>
          <w:szCs w:val="28"/>
          <w:rtl/>
          <w:lang w:bidi="ar-SY"/>
        </w:rPr>
        <w:t>صحتنا على مدار السنة</w:t>
      </w:r>
      <w:r w:rsidR="00702692" w:rsidRPr="00B131FA">
        <w:rPr>
          <w:rFonts w:hint="cs"/>
          <w:sz w:val="28"/>
          <w:szCs w:val="28"/>
          <w:rtl/>
          <w:lang w:bidi="ar-SY"/>
        </w:rPr>
        <w:t>".</w:t>
      </w:r>
    </w:p>
    <w:p w:rsidR="0028273F" w:rsidRDefault="0028273F" w:rsidP="0028273F">
      <w:pPr>
        <w:rPr>
          <w:sz w:val="28"/>
          <w:szCs w:val="28"/>
          <w:rtl/>
          <w:lang w:bidi="ar-SY"/>
        </w:rPr>
      </w:pPr>
    </w:p>
    <w:p w:rsidR="00434B63" w:rsidRDefault="0028273F" w:rsidP="00AF1378">
      <w:pPr>
        <w:rPr>
          <w:rFonts w:cs="Arial"/>
          <w:b/>
          <w:bCs/>
          <w:color w:val="FF33CC"/>
          <w:sz w:val="28"/>
          <w:szCs w:val="28"/>
          <w:rtl/>
        </w:rPr>
      </w:pPr>
      <w:r w:rsidRPr="00AF1378">
        <w:rPr>
          <w:rFonts w:cs="Arial"/>
          <w:b/>
          <w:bCs/>
          <w:color w:val="FF33CC"/>
          <w:sz w:val="28"/>
          <w:szCs w:val="28"/>
          <w:rtl/>
          <w:lang w:bidi="ar-SY"/>
        </w:rPr>
        <w:t xml:space="preserve">جمعية السرطان هي منظمة غير ربحية وجميع خدماتها تقدم للمرضى </w:t>
      </w:r>
      <w:r w:rsidR="00AF1378">
        <w:rPr>
          <w:rFonts w:cs="Arial" w:hint="cs"/>
          <w:b/>
          <w:bCs/>
          <w:color w:val="FF33CC"/>
          <w:sz w:val="28"/>
          <w:szCs w:val="28"/>
          <w:rtl/>
          <w:lang w:bidi="ar-SY"/>
        </w:rPr>
        <w:t>والجمهور الواسع</w:t>
      </w:r>
      <w:r w:rsidRPr="00AF1378">
        <w:rPr>
          <w:rFonts w:cs="Arial"/>
          <w:b/>
          <w:bCs/>
          <w:color w:val="FF33CC"/>
          <w:sz w:val="28"/>
          <w:szCs w:val="28"/>
          <w:rtl/>
          <w:lang w:bidi="ar-SY"/>
        </w:rPr>
        <w:t xml:space="preserve"> مجانا، وذلك بفضل التبرعات العامة فقط. للحصول على معلومات شاملة حول خدمات الدعم والمعلومات حول سرطان الثدي، انقر هنا، أو اتصل ب</w:t>
      </w:r>
      <w:r w:rsidR="002C2B9F" w:rsidRPr="00AF1378">
        <w:rPr>
          <w:rFonts w:cs="Arial" w:hint="cs"/>
          <w:b/>
          <w:bCs/>
          <w:color w:val="FF33CC"/>
          <w:sz w:val="28"/>
          <w:szCs w:val="28"/>
          <w:rtl/>
          <w:lang w:bidi="ar-SY"/>
        </w:rPr>
        <w:t xml:space="preserve">مركز المعلومات </w:t>
      </w:r>
      <w:proofErr w:type="spellStart"/>
      <w:r w:rsidRPr="00AF1378">
        <w:rPr>
          <w:rFonts w:cs="Arial" w:hint="cs"/>
          <w:b/>
          <w:bCs/>
          <w:color w:val="FF33CC"/>
          <w:sz w:val="28"/>
          <w:szCs w:val="28"/>
          <w:rtl/>
          <w:lang w:bidi="ar-SY"/>
        </w:rPr>
        <w:t>تليميداع</w:t>
      </w:r>
      <w:proofErr w:type="spellEnd"/>
      <w:r w:rsidRPr="00AF1378">
        <w:rPr>
          <w:rFonts w:cs="Arial"/>
          <w:b/>
          <w:bCs/>
          <w:color w:val="FF33CC"/>
          <w:sz w:val="28"/>
          <w:szCs w:val="28"/>
          <w:rtl/>
          <w:lang w:bidi="ar-SY"/>
        </w:rPr>
        <w:t xml:space="preserve"> على مدار 24 ساعة طوال أيام الأسبوع على الرقم المجاني</w:t>
      </w:r>
      <w:r w:rsidR="00434B63">
        <w:rPr>
          <w:rFonts w:cs="Arial" w:hint="cs"/>
          <w:b/>
          <w:bCs/>
          <w:color w:val="FF33CC"/>
          <w:sz w:val="28"/>
          <w:szCs w:val="28"/>
          <w:rtl/>
        </w:rPr>
        <w:t>:</w:t>
      </w:r>
    </w:p>
    <w:p w:rsidR="00AF1378" w:rsidRPr="00112402" w:rsidRDefault="002C2B9F" w:rsidP="00112402">
      <w:pPr>
        <w:jc w:val="center"/>
        <w:rPr>
          <w:rFonts w:cs="Arial"/>
          <w:b/>
          <w:bCs/>
          <w:color w:val="FF33CC"/>
          <w:sz w:val="44"/>
          <w:szCs w:val="44"/>
          <w:rtl/>
          <w:lang w:bidi="ar-SY"/>
        </w:rPr>
      </w:pPr>
      <w:r w:rsidRPr="00434B63">
        <w:rPr>
          <w:rFonts w:cs="Arial" w:hint="cs"/>
          <w:b/>
          <w:bCs/>
          <w:color w:val="FF33CC"/>
          <w:sz w:val="44"/>
          <w:szCs w:val="44"/>
          <w:rtl/>
        </w:rPr>
        <w:t>1-800-36-36-55</w:t>
      </w:r>
    </w:p>
    <w:p w:rsidR="00AF1378" w:rsidRPr="00AF1378" w:rsidRDefault="00AF1378" w:rsidP="002C2B9F">
      <w:pPr>
        <w:rPr>
          <w:rFonts w:cs="Arial" w:hint="cs"/>
          <w:b/>
          <w:bCs/>
          <w:sz w:val="32"/>
          <w:szCs w:val="32"/>
          <w:rtl/>
          <w:lang w:bidi="ar-SY"/>
        </w:rPr>
      </w:pPr>
      <w:r w:rsidRPr="00AF1378">
        <w:rPr>
          <w:rFonts w:cs="Arial" w:hint="cs"/>
          <w:b/>
          <w:bCs/>
          <w:sz w:val="32"/>
          <w:szCs w:val="32"/>
          <w:rtl/>
          <w:lang w:bidi="ar-SY"/>
        </w:rPr>
        <w:t xml:space="preserve">فاتن غطاس </w:t>
      </w:r>
      <w:bookmarkStart w:id="0" w:name="_GoBack"/>
      <w:bookmarkEnd w:id="0"/>
    </w:p>
    <w:p w:rsidR="00AF1378" w:rsidRPr="00AF1378" w:rsidRDefault="00AF1378" w:rsidP="002C2B9F">
      <w:pPr>
        <w:rPr>
          <w:rFonts w:cs="Arial"/>
          <w:sz w:val="32"/>
          <w:szCs w:val="32"/>
          <w:rtl/>
          <w:lang w:bidi="ar-SY"/>
        </w:rPr>
      </w:pPr>
      <w:r w:rsidRPr="00AF1378">
        <w:rPr>
          <w:rFonts w:cs="Arial" w:hint="cs"/>
          <w:sz w:val="32"/>
          <w:szCs w:val="32"/>
          <w:rtl/>
          <w:lang w:bidi="ar-SY"/>
        </w:rPr>
        <w:t>مدير فعاليات جمعية مكافحة السرطان في المجتمع العربي</w:t>
      </w:r>
    </w:p>
    <w:p w:rsidR="00AF1378" w:rsidRPr="00AF1378" w:rsidRDefault="00112402" w:rsidP="002C2B9F">
      <w:pPr>
        <w:rPr>
          <w:rFonts w:cs="Arial"/>
          <w:sz w:val="32"/>
          <w:szCs w:val="32"/>
          <w:lang w:bidi="ar-SY"/>
        </w:rPr>
      </w:pPr>
      <w:r w:rsidRPr="003A6E52">
        <w:rPr>
          <w:rFonts w:ascii="Calibri" w:eastAsia="Times New Roman" w:hAnsi="Calibri" w:cs="Arial"/>
          <w:noProof/>
        </w:rPr>
        <w:drawing>
          <wp:anchor distT="0" distB="0" distL="114300" distR="114300" simplePos="0" relativeHeight="251658240" behindDoc="0" locked="0" layoutInCell="1" allowOverlap="1">
            <wp:simplePos x="0" y="0"/>
            <wp:positionH relativeFrom="column">
              <wp:posOffset>255270</wp:posOffset>
            </wp:positionH>
            <wp:positionV relativeFrom="paragraph">
              <wp:posOffset>4445</wp:posOffset>
            </wp:positionV>
            <wp:extent cx="859790" cy="727710"/>
            <wp:effectExtent l="0" t="0" r="0" b="0"/>
            <wp:wrapSquare wrapText="bothSides"/>
            <wp:docPr id="1" name="B22C4F21-4E84-4EA4-B84F-64E355F25D64" descr="cid:A600D5E0-CCFC-4A65-8BBF-25A8D01CA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2C4F21-4E84-4EA4-B84F-64E355F25D64" descr="cid:A600D5E0-CCFC-4A65-8BBF-25A8D01CA1E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59790" cy="7277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AF1378" w:rsidRPr="00AF1378">
          <w:rPr>
            <w:rStyle w:val="Hyperlink"/>
            <w:rFonts w:cs="Arial"/>
            <w:sz w:val="32"/>
            <w:szCs w:val="32"/>
            <w:lang w:bidi="ar-SY"/>
          </w:rPr>
          <w:t>fateng@cancer.org.il</w:t>
        </w:r>
      </w:hyperlink>
    </w:p>
    <w:p w:rsidR="00AF1378" w:rsidRPr="00456EE5" w:rsidRDefault="00AF1378" w:rsidP="00112402">
      <w:pPr>
        <w:rPr>
          <w:rFonts w:cs="Arial"/>
          <w:b/>
          <w:bCs/>
          <w:sz w:val="32"/>
          <w:szCs w:val="32"/>
          <w:rtl/>
          <w:lang w:bidi="ar-SY"/>
        </w:rPr>
      </w:pPr>
      <w:r w:rsidRPr="00496AF8">
        <w:rPr>
          <w:rFonts w:cs="Arial"/>
          <w:b/>
          <w:bCs/>
          <w:sz w:val="32"/>
          <w:szCs w:val="32"/>
          <w:lang w:bidi="ar-SY"/>
        </w:rPr>
        <w:t xml:space="preserve">050-5366762 </w:t>
      </w:r>
    </w:p>
    <w:sectPr w:rsidR="00AF1378" w:rsidRPr="00456EE5" w:rsidSect="00413BF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2AFF"/>
    <w:multiLevelType w:val="hybridMultilevel"/>
    <w:tmpl w:val="890AB9EE"/>
    <w:lvl w:ilvl="0" w:tplc="C8341E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70400"/>
    <w:multiLevelType w:val="hybridMultilevel"/>
    <w:tmpl w:val="3AE27CAA"/>
    <w:lvl w:ilvl="0" w:tplc="C8341E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42EDC"/>
    <w:multiLevelType w:val="hybridMultilevel"/>
    <w:tmpl w:val="EBF0F546"/>
    <w:lvl w:ilvl="0" w:tplc="C8341E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12F1E"/>
    <w:multiLevelType w:val="hybridMultilevel"/>
    <w:tmpl w:val="9268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2D"/>
    <w:rsid w:val="00004543"/>
    <w:rsid w:val="000B3F85"/>
    <w:rsid w:val="000B797D"/>
    <w:rsid w:val="000F6263"/>
    <w:rsid w:val="00112402"/>
    <w:rsid w:val="00196432"/>
    <w:rsid w:val="001B180D"/>
    <w:rsid w:val="00277C82"/>
    <w:rsid w:val="002808B4"/>
    <w:rsid w:val="0028273F"/>
    <w:rsid w:val="002C2B9F"/>
    <w:rsid w:val="00375EEF"/>
    <w:rsid w:val="00395A6F"/>
    <w:rsid w:val="00413BFE"/>
    <w:rsid w:val="00434B63"/>
    <w:rsid w:val="00440039"/>
    <w:rsid w:val="00456EE5"/>
    <w:rsid w:val="00496AF8"/>
    <w:rsid w:val="004A56A1"/>
    <w:rsid w:val="004E3E8E"/>
    <w:rsid w:val="0060520A"/>
    <w:rsid w:val="00616FE5"/>
    <w:rsid w:val="00686A7A"/>
    <w:rsid w:val="006D62B7"/>
    <w:rsid w:val="00700212"/>
    <w:rsid w:val="00702692"/>
    <w:rsid w:val="00722B96"/>
    <w:rsid w:val="008707D0"/>
    <w:rsid w:val="008C17B1"/>
    <w:rsid w:val="009F5B35"/>
    <w:rsid w:val="00A56AC6"/>
    <w:rsid w:val="00AF1378"/>
    <w:rsid w:val="00B131FA"/>
    <w:rsid w:val="00B22643"/>
    <w:rsid w:val="00B76B3F"/>
    <w:rsid w:val="00B83279"/>
    <w:rsid w:val="00B87220"/>
    <w:rsid w:val="00D0363A"/>
    <w:rsid w:val="00FE5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3ACE"/>
  <w15:chartTrackingRefBased/>
  <w15:docId w15:val="{BE89419D-8021-428D-BBD7-EDD867F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722B96"/>
    <w:pPr>
      <w:spacing w:after="0" w:line="240" w:lineRule="auto"/>
    </w:pPr>
    <w:rPr>
      <w:rFonts w:ascii="Calibri" w:hAnsi="Calibri" w:cs="Calibri"/>
    </w:rPr>
  </w:style>
  <w:style w:type="paragraph" w:styleId="a3">
    <w:name w:val="List Paragraph"/>
    <w:basedOn w:val="a"/>
    <w:uiPriority w:val="34"/>
    <w:qFormat/>
    <w:rsid w:val="00722B96"/>
    <w:pPr>
      <w:ind w:left="720"/>
      <w:contextualSpacing/>
    </w:pPr>
  </w:style>
  <w:style w:type="character" w:styleId="Hyperlink">
    <w:name w:val="Hyperlink"/>
    <w:basedOn w:val="a0"/>
    <w:uiPriority w:val="99"/>
    <w:unhideWhenUsed/>
    <w:rsid w:val="006D62B7"/>
    <w:rPr>
      <w:color w:val="0563C1" w:themeColor="hyperlink"/>
      <w:u w:val="single"/>
    </w:rPr>
  </w:style>
  <w:style w:type="paragraph" w:styleId="NormalWeb">
    <w:name w:val="Normal (Web)"/>
    <w:basedOn w:val="a"/>
    <w:uiPriority w:val="99"/>
    <w:semiHidden/>
    <w:unhideWhenUsed/>
    <w:rsid w:val="000F62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6206">
      <w:bodyDiv w:val="1"/>
      <w:marLeft w:val="0"/>
      <w:marRight w:val="0"/>
      <w:marTop w:val="0"/>
      <w:marBottom w:val="0"/>
      <w:divBdr>
        <w:top w:val="none" w:sz="0" w:space="0" w:color="auto"/>
        <w:left w:val="none" w:sz="0" w:space="0" w:color="auto"/>
        <w:bottom w:val="none" w:sz="0" w:space="0" w:color="auto"/>
        <w:right w:val="none" w:sz="0" w:space="0" w:color="auto"/>
      </w:divBdr>
    </w:div>
    <w:div w:id="6309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eng@cancer.org.il" TargetMode="External"/><Relationship Id="rId3" Type="http://schemas.openxmlformats.org/officeDocument/2006/relationships/settings" Target="settings.xml"/><Relationship Id="rId7" Type="http://schemas.openxmlformats.org/officeDocument/2006/relationships/hyperlink" Target="https://ar.cancer.org.il/template/default.aspx?PageId=8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A600D5E0-CCFC-4A65-8BBF-25A8D01CA1E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887</Words>
  <Characters>4436</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9</cp:revision>
  <dcterms:created xsi:type="dcterms:W3CDTF">2024-09-11T09:58:00Z</dcterms:created>
  <dcterms:modified xsi:type="dcterms:W3CDTF">2024-09-11T16:14:00Z</dcterms:modified>
</cp:coreProperties>
</file>